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10" w:rsidRPr="00671B10" w:rsidRDefault="00671B10" w:rsidP="00671B10">
      <w:pPr>
        <w:spacing w:after="300" w:line="390" w:lineRule="atLeast"/>
        <w:jc w:val="center"/>
        <w:textAlignment w:val="baseline"/>
        <w:outlineLvl w:val="0"/>
        <w:rPr>
          <w:rFonts w:ascii="Arial" w:eastAsia="Times New Roman" w:hAnsi="Arial" w:cs="Arial"/>
          <w:b/>
          <w:bCs/>
          <w:color w:val="005EA5"/>
          <w:kern w:val="36"/>
          <w:sz w:val="24"/>
          <w:szCs w:val="24"/>
          <w:lang w:eastAsia="ru-RU"/>
        </w:rPr>
      </w:pPr>
      <w:r w:rsidRPr="00671B10">
        <w:rPr>
          <w:rFonts w:ascii="Arial" w:eastAsia="Times New Roman" w:hAnsi="Arial" w:cs="Arial"/>
          <w:b/>
          <w:bCs/>
          <w:color w:val="005EA5"/>
          <w:kern w:val="36"/>
          <w:sz w:val="24"/>
          <w:szCs w:val="24"/>
          <w:lang w:eastAsia="ru-RU"/>
        </w:rPr>
        <w:t xml:space="preserve">Распоряжение </w:t>
      </w:r>
      <w:proofErr w:type="spellStart"/>
      <w:r w:rsidRPr="00671B10">
        <w:rPr>
          <w:rFonts w:ascii="Arial" w:eastAsia="Times New Roman" w:hAnsi="Arial" w:cs="Arial"/>
          <w:b/>
          <w:bCs/>
          <w:color w:val="005EA5"/>
          <w:kern w:val="36"/>
          <w:sz w:val="24"/>
          <w:szCs w:val="24"/>
          <w:lang w:eastAsia="ru-RU"/>
        </w:rPr>
        <w:t>Минпросвещения</w:t>
      </w:r>
      <w:proofErr w:type="spellEnd"/>
      <w:r w:rsidRPr="00671B10">
        <w:rPr>
          <w:rFonts w:ascii="Arial" w:eastAsia="Times New Roman" w:hAnsi="Arial" w:cs="Arial"/>
          <w:b/>
          <w:bCs/>
          <w:color w:val="005EA5"/>
          <w:kern w:val="36"/>
          <w:sz w:val="24"/>
          <w:szCs w:val="24"/>
          <w:lang w:eastAsia="ru-RU"/>
        </w:rPr>
        <w:t xml:space="preserve"> России от 01.04.2019 N Р-42 "Об утверждении методических рекомендаций о проведении аттестации с использованием механизма демонстрационного экзамена"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0" w:name="100001"/>
      <w:bookmarkEnd w:id="0"/>
      <w:r w:rsidRPr="00671B10">
        <w:rPr>
          <w:rFonts w:ascii="inherit" w:eastAsia="Times New Roman" w:hAnsi="inherit" w:cs="Arial"/>
          <w:color w:val="000000"/>
          <w:sz w:val="24"/>
          <w:szCs w:val="24"/>
          <w:lang w:eastAsia="ru-RU"/>
        </w:rPr>
        <w:t>МИНИСТЕРСТВО ПРОСВЕЩЕНИЯ РОССИЙСКОЙ ФЕДЕРАЦИИ</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 w:name="100002"/>
      <w:bookmarkEnd w:id="1"/>
      <w:r w:rsidRPr="00671B10">
        <w:rPr>
          <w:rFonts w:ascii="inherit" w:eastAsia="Times New Roman" w:hAnsi="inherit" w:cs="Arial"/>
          <w:color w:val="000000"/>
          <w:sz w:val="24"/>
          <w:szCs w:val="24"/>
          <w:lang w:eastAsia="ru-RU"/>
        </w:rPr>
        <w:t>РАСПОРЯЖЕНИЕ</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от 1 апреля 2019 г. N Р-42</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2" w:name="100003"/>
      <w:bookmarkEnd w:id="2"/>
      <w:r w:rsidRPr="00671B10">
        <w:rPr>
          <w:rFonts w:ascii="inherit" w:eastAsia="Times New Roman" w:hAnsi="inherit" w:cs="Arial"/>
          <w:color w:val="000000"/>
          <w:sz w:val="24"/>
          <w:szCs w:val="24"/>
          <w:lang w:eastAsia="ru-RU"/>
        </w:rPr>
        <w:t>ОБ УТВЕРЖДЕНИИ МЕТОДИЧЕСКИХ РЕКОМЕНДАЦИЙ</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О ПРОВЕДЕНИИ АТТЕСТАЦИИ С ИСПОЛЬЗОВАНИЕМ МЕХАНИЗМА</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 w:name="100004"/>
      <w:bookmarkEnd w:id="3"/>
      <w:r w:rsidRPr="00671B10">
        <w:rPr>
          <w:rFonts w:ascii="inherit" w:eastAsia="Times New Roman" w:hAnsi="inherit" w:cs="Arial"/>
          <w:color w:val="000000"/>
          <w:sz w:val="24"/>
          <w:szCs w:val="24"/>
          <w:lang w:eastAsia="ru-RU"/>
        </w:rPr>
        <w:t>В соответствии с </w:t>
      </w:r>
      <w:hyperlink r:id="rId5" w:anchor="100798" w:history="1">
        <w:r w:rsidRPr="00671B10">
          <w:rPr>
            <w:rFonts w:ascii="inherit" w:eastAsia="Times New Roman" w:hAnsi="inherit" w:cs="Arial"/>
            <w:color w:val="005EA5"/>
            <w:sz w:val="24"/>
            <w:szCs w:val="24"/>
            <w:u w:val="single"/>
            <w:bdr w:val="none" w:sz="0" w:space="0" w:color="auto" w:frame="1"/>
            <w:lang w:eastAsia="ru-RU"/>
          </w:rPr>
          <w:t>Паспортом</w:t>
        </w:r>
      </w:hyperlink>
      <w:r w:rsidRPr="00671B10">
        <w:rPr>
          <w:rFonts w:ascii="inherit" w:eastAsia="Times New Roman" w:hAnsi="inherit" w:cs="Arial"/>
          <w:color w:val="000000"/>
          <w:sz w:val="24"/>
          <w:szCs w:val="24"/>
          <w:lang w:eastAsia="ru-RU"/>
        </w:rPr>
        <w:t> национального проекта "Образование", утвержденным президиумом Совета при Президенте Российской Федерации по стратегическому развитию и национальным проектам (протокол от 24 декабря 2018 г. N 16), и во исполнение пункта 2.1.1. Плана мероприятий по реализации федерального проекта "Молодые профессионалы (Повышение конкурентоспособности профессионального образования)", утвержденного протоколом заседания проектного комитета по национальному проекту "Образование" от 7 декабря 2018 г. N 3:</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 w:name="100005"/>
      <w:bookmarkEnd w:id="4"/>
      <w:r w:rsidRPr="00671B10">
        <w:rPr>
          <w:rFonts w:ascii="inherit" w:eastAsia="Times New Roman" w:hAnsi="inherit" w:cs="Arial"/>
          <w:color w:val="000000"/>
          <w:sz w:val="24"/>
          <w:szCs w:val="24"/>
          <w:lang w:eastAsia="ru-RU"/>
        </w:rPr>
        <w:t>Утвердить прилагаемые методические </w:t>
      </w:r>
      <w:hyperlink r:id="rId6" w:anchor="100009" w:history="1">
        <w:r w:rsidRPr="00671B10">
          <w:rPr>
            <w:rFonts w:ascii="inherit" w:eastAsia="Times New Roman" w:hAnsi="inherit" w:cs="Arial"/>
            <w:color w:val="005EA5"/>
            <w:sz w:val="24"/>
            <w:szCs w:val="24"/>
            <w:u w:val="single"/>
            <w:bdr w:val="none" w:sz="0" w:space="0" w:color="auto" w:frame="1"/>
            <w:lang w:eastAsia="ru-RU"/>
          </w:rPr>
          <w:t>рекомендации</w:t>
        </w:r>
      </w:hyperlink>
      <w:r w:rsidRPr="00671B10">
        <w:rPr>
          <w:rFonts w:ascii="inherit" w:eastAsia="Times New Roman" w:hAnsi="inherit" w:cs="Arial"/>
          <w:color w:val="000000"/>
          <w:sz w:val="24"/>
          <w:szCs w:val="24"/>
          <w:lang w:eastAsia="ru-RU"/>
        </w:rPr>
        <w:t> о проведении аттестации с использованием механизма демонстрационного экзамена.</w:t>
      </w:r>
    </w:p>
    <w:p w:rsidR="00671B10" w:rsidRPr="00671B10" w:rsidRDefault="00671B10" w:rsidP="00671B10">
      <w:pPr>
        <w:spacing w:after="0" w:line="330" w:lineRule="atLeast"/>
        <w:jc w:val="right"/>
        <w:textAlignment w:val="baseline"/>
        <w:rPr>
          <w:rFonts w:ascii="inherit" w:eastAsia="Times New Roman" w:hAnsi="inherit" w:cs="Arial"/>
          <w:color w:val="000000"/>
          <w:sz w:val="24"/>
          <w:szCs w:val="24"/>
          <w:lang w:eastAsia="ru-RU"/>
        </w:rPr>
      </w:pPr>
      <w:bookmarkStart w:id="5" w:name="100006"/>
      <w:bookmarkEnd w:id="5"/>
      <w:r w:rsidRPr="00671B10">
        <w:rPr>
          <w:rFonts w:ascii="inherit" w:eastAsia="Times New Roman" w:hAnsi="inherit" w:cs="Arial"/>
          <w:color w:val="000000"/>
          <w:sz w:val="24"/>
          <w:szCs w:val="24"/>
          <w:lang w:eastAsia="ru-RU"/>
        </w:rPr>
        <w:t>Заместитель Министра</w:t>
      </w:r>
    </w:p>
    <w:p w:rsidR="00671B10" w:rsidRPr="00671B10" w:rsidRDefault="00671B10" w:rsidP="00671B10">
      <w:pPr>
        <w:spacing w:after="180" w:line="330" w:lineRule="atLeast"/>
        <w:jc w:val="right"/>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И.П.ПОТЕХИНА</w:t>
      </w: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spacing w:after="0" w:line="330" w:lineRule="atLeast"/>
        <w:jc w:val="right"/>
        <w:textAlignment w:val="baseline"/>
        <w:rPr>
          <w:rFonts w:ascii="inherit" w:eastAsia="Times New Roman" w:hAnsi="inherit" w:cs="Arial"/>
          <w:color w:val="000000"/>
          <w:sz w:val="24"/>
          <w:szCs w:val="24"/>
          <w:lang w:eastAsia="ru-RU"/>
        </w:rPr>
      </w:pPr>
      <w:bookmarkStart w:id="6" w:name="100007"/>
      <w:bookmarkEnd w:id="6"/>
      <w:r w:rsidRPr="00671B10">
        <w:rPr>
          <w:rFonts w:ascii="inherit" w:eastAsia="Times New Roman" w:hAnsi="inherit" w:cs="Arial"/>
          <w:color w:val="000000"/>
          <w:sz w:val="24"/>
          <w:szCs w:val="24"/>
          <w:lang w:eastAsia="ru-RU"/>
        </w:rPr>
        <w:t>Приложение</w:t>
      </w:r>
    </w:p>
    <w:p w:rsidR="00671B10" w:rsidRPr="00671B10" w:rsidRDefault="00671B10" w:rsidP="00671B10">
      <w:pPr>
        <w:spacing w:after="0" w:line="330" w:lineRule="atLeast"/>
        <w:jc w:val="right"/>
        <w:textAlignment w:val="baseline"/>
        <w:rPr>
          <w:rFonts w:ascii="inherit" w:eastAsia="Times New Roman" w:hAnsi="inherit" w:cs="Arial"/>
          <w:color w:val="000000"/>
          <w:sz w:val="24"/>
          <w:szCs w:val="24"/>
          <w:lang w:eastAsia="ru-RU"/>
        </w:rPr>
      </w:pPr>
      <w:bookmarkStart w:id="7" w:name="100008"/>
      <w:bookmarkEnd w:id="7"/>
      <w:r w:rsidRPr="00671B10">
        <w:rPr>
          <w:rFonts w:ascii="inherit" w:eastAsia="Times New Roman" w:hAnsi="inherit" w:cs="Arial"/>
          <w:color w:val="000000"/>
          <w:sz w:val="24"/>
          <w:szCs w:val="24"/>
          <w:lang w:eastAsia="ru-RU"/>
        </w:rPr>
        <w:t>Утверждены</w:t>
      </w:r>
    </w:p>
    <w:p w:rsidR="00671B10" w:rsidRPr="00671B10" w:rsidRDefault="00671B10" w:rsidP="00671B10">
      <w:pPr>
        <w:spacing w:after="180" w:line="330" w:lineRule="atLeast"/>
        <w:jc w:val="right"/>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распоряжением</w:t>
      </w:r>
    </w:p>
    <w:p w:rsidR="00671B10" w:rsidRPr="00671B10" w:rsidRDefault="00671B10" w:rsidP="00671B10">
      <w:pPr>
        <w:spacing w:after="180" w:line="330" w:lineRule="atLeast"/>
        <w:jc w:val="right"/>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Министерства просвещения</w:t>
      </w:r>
    </w:p>
    <w:p w:rsidR="00671B10" w:rsidRPr="00671B10" w:rsidRDefault="00671B10" w:rsidP="00671B10">
      <w:pPr>
        <w:spacing w:after="180" w:line="330" w:lineRule="atLeast"/>
        <w:jc w:val="right"/>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Российской Федерации</w:t>
      </w:r>
    </w:p>
    <w:p w:rsidR="00671B10" w:rsidRPr="00671B10" w:rsidRDefault="00671B10" w:rsidP="00671B10">
      <w:pPr>
        <w:spacing w:after="180" w:line="330" w:lineRule="atLeast"/>
        <w:jc w:val="right"/>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от 1 апреля 2019 г. N Р-42</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8" w:name="100009"/>
      <w:bookmarkEnd w:id="8"/>
      <w:r w:rsidRPr="00671B10">
        <w:rPr>
          <w:rFonts w:ascii="inherit" w:eastAsia="Times New Roman" w:hAnsi="inherit" w:cs="Arial"/>
          <w:color w:val="000000"/>
          <w:sz w:val="24"/>
          <w:szCs w:val="24"/>
          <w:lang w:eastAsia="ru-RU"/>
        </w:rPr>
        <w:t>МЕТОДИЧЕСКИЕ РЕКОМЕНДАЦИИ</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О ПРОВЕДЕНИИ АТТЕСТАЦИИ С ИСПОЛЬЗОВАНИЕМ МЕХАНИЗМА</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ДЕМОНСТРАЦИОННОГО ЭКЗАМЕНА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9" w:name="100010"/>
      <w:bookmarkEnd w:id="9"/>
      <w:r w:rsidRPr="00671B10">
        <w:rPr>
          <w:rFonts w:ascii="inherit" w:eastAsia="Times New Roman" w:hAnsi="inherit" w:cs="Arial"/>
          <w:color w:val="000000"/>
          <w:sz w:val="24"/>
          <w:szCs w:val="24"/>
          <w:lang w:eastAsia="ru-RU"/>
        </w:rPr>
        <w:t>I. ОБЩИЕ ПОЛОЖЕНИЯ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0" w:name="100011"/>
      <w:bookmarkEnd w:id="10"/>
      <w:r w:rsidRPr="00671B10">
        <w:rPr>
          <w:rFonts w:ascii="inherit" w:eastAsia="Times New Roman" w:hAnsi="inherit" w:cs="Arial"/>
          <w:color w:val="000000"/>
          <w:sz w:val="24"/>
          <w:szCs w:val="24"/>
          <w:lang w:eastAsia="ru-RU"/>
        </w:rPr>
        <w:t>Методические рекомендации о проведении аттестации с использованием механизма демонстрационного экзамена (далее - Методические рекомендации) разработаны в соответствии с </w:t>
      </w:r>
      <w:hyperlink r:id="rId7" w:anchor="100798" w:history="1">
        <w:r w:rsidRPr="00671B10">
          <w:rPr>
            <w:rFonts w:ascii="inherit" w:eastAsia="Times New Roman" w:hAnsi="inherit" w:cs="Arial"/>
            <w:color w:val="005EA5"/>
            <w:sz w:val="24"/>
            <w:szCs w:val="24"/>
            <w:u w:val="single"/>
            <w:bdr w:val="none" w:sz="0" w:space="0" w:color="auto" w:frame="1"/>
            <w:lang w:eastAsia="ru-RU"/>
          </w:rPr>
          <w:t>Паспортом</w:t>
        </w:r>
      </w:hyperlink>
      <w:r w:rsidRPr="00671B10">
        <w:rPr>
          <w:rFonts w:ascii="inherit" w:eastAsia="Times New Roman" w:hAnsi="inherit" w:cs="Arial"/>
          <w:color w:val="000000"/>
          <w:sz w:val="24"/>
          <w:szCs w:val="24"/>
          <w:lang w:eastAsia="ru-RU"/>
        </w:rPr>
        <w:t xml:space="preserve"> национального проекта "Образование", утвержденным президиумом Совета при Президенте Российской Федерации по стратегическому развитию и </w:t>
      </w:r>
      <w:r w:rsidRPr="00671B10">
        <w:rPr>
          <w:rFonts w:ascii="inherit" w:eastAsia="Times New Roman" w:hAnsi="inherit" w:cs="Arial"/>
          <w:color w:val="000000"/>
          <w:sz w:val="24"/>
          <w:szCs w:val="24"/>
          <w:lang w:eastAsia="ru-RU"/>
        </w:rPr>
        <w:lastRenderedPageBreak/>
        <w:t xml:space="preserve">национальным проектам (протокол от 24 декабря 2018 г. N 16) и во исполнение пункта 2.1.1. </w:t>
      </w:r>
      <w:proofErr w:type="gramStart"/>
      <w:r w:rsidRPr="00671B10">
        <w:rPr>
          <w:rFonts w:ascii="inherit" w:eastAsia="Times New Roman" w:hAnsi="inherit" w:cs="Arial"/>
          <w:color w:val="000000"/>
          <w:sz w:val="24"/>
          <w:szCs w:val="24"/>
          <w:lang w:eastAsia="ru-RU"/>
        </w:rPr>
        <w:t>Плана мероприятий по реализации федерального проекта "Молодые профессионалы (Повышение конкурентоспособности профессионального образования)", утвержденного протоколом заседания проектного комитета по национальному проекту "Образование" от 7 декабря 2018 г. N 3, а также в соответствии с Федеральным </w:t>
      </w:r>
      <w:hyperlink r:id="rId8" w:anchor="100906" w:history="1">
        <w:r w:rsidRPr="00671B10">
          <w:rPr>
            <w:rFonts w:ascii="inherit" w:eastAsia="Times New Roman" w:hAnsi="inherit" w:cs="Arial"/>
            <w:color w:val="005EA5"/>
            <w:sz w:val="24"/>
            <w:szCs w:val="24"/>
            <w:u w:val="single"/>
            <w:bdr w:val="none" w:sz="0" w:space="0" w:color="auto" w:frame="1"/>
            <w:lang w:eastAsia="ru-RU"/>
          </w:rPr>
          <w:t>законом</w:t>
        </w:r>
      </w:hyperlink>
      <w:r w:rsidRPr="00671B10">
        <w:rPr>
          <w:rFonts w:ascii="inherit" w:eastAsia="Times New Roman" w:hAnsi="inherit" w:cs="Arial"/>
          <w:color w:val="000000"/>
          <w:sz w:val="24"/>
          <w:szCs w:val="24"/>
          <w:lang w:eastAsia="ru-RU"/>
        </w:rPr>
        <w:t> от 29 декабря 2012 г. N 273-ФЗ "Об образовании в Российской Федерации" (далее - Закон об образовании).</w:t>
      </w:r>
      <w:proofErr w:type="gramEnd"/>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1" w:name="100012"/>
      <w:bookmarkEnd w:id="11"/>
      <w:r w:rsidRPr="00671B10">
        <w:rPr>
          <w:rFonts w:ascii="inherit" w:eastAsia="Times New Roman" w:hAnsi="inherit" w:cs="Arial"/>
          <w:color w:val="000000"/>
          <w:sz w:val="24"/>
          <w:szCs w:val="24"/>
          <w:lang w:eastAsia="ru-RU"/>
        </w:rPr>
        <w:t>Союз "Агентство развития профессиональных сообществ и рабочих кадров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(далее - союз), являясь получателем субсидии Министерства просвещения Российской Федерации, обеспечивает проведение аттестации с использованием механизма демонстрационного экзамена, в том числе разработку и экспертизу комплектов оценочных материалов.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 w:name="100013"/>
      <w:bookmarkEnd w:id="12"/>
      <w:r w:rsidRPr="00671B10">
        <w:rPr>
          <w:rFonts w:ascii="inherit" w:eastAsia="Times New Roman" w:hAnsi="inherit" w:cs="Arial"/>
          <w:color w:val="000000"/>
          <w:sz w:val="24"/>
          <w:szCs w:val="24"/>
          <w:lang w:eastAsia="ru-RU"/>
        </w:rPr>
        <w:t xml:space="preserve">Методические рекомендации разработаны с целью обеспечения организации процедуры аттестации с использованием механизма демонстрационного экзамена при реализации основных профессиональных образовательных программ среднего профессионального образования и направлены на совершенствование деятельности организаций, реализующих данные программы, при использовании современных механизмов оценки качества освоения </w:t>
      </w:r>
      <w:proofErr w:type="gramStart"/>
      <w:r w:rsidRPr="00671B10">
        <w:rPr>
          <w:rFonts w:ascii="inherit" w:eastAsia="Times New Roman" w:hAnsi="inherit" w:cs="Arial"/>
          <w:color w:val="000000"/>
          <w:sz w:val="24"/>
          <w:szCs w:val="24"/>
          <w:lang w:eastAsia="ru-RU"/>
        </w:rPr>
        <w:t>обучающимися</w:t>
      </w:r>
      <w:proofErr w:type="gramEnd"/>
      <w:r w:rsidRPr="00671B10">
        <w:rPr>
          <w:rFonts w:ascii="inherit" w:eastAsia="Times New Roman" w:hAnsi="inherit" w:cs="Arial"/>
          <w:color w:val="000000"/>
          <w:sz w:val="24"/>
          <w:szCs w:val="24"/>
          <w:lang w:eastAsia="ru-RU"/>
        </w:rPr>
        <w:t xml:space="preserve"> профессиональных компетенций.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3" w:name="100014"/>
      <w:bookmarkEnd w:id="13"/>
      <w:r w:rsidRPr="00671B10">
        <w:rPr>
          <w:rFonts w:ascii="inherit" w:eastAsia="Times New Roman" w:hAnsi="inherit" w:cs="Arial"/>
          <w:color w:val="000000"/>
          <w:sz w:val="24"/>
          <w:szCs w:val="24"/>
          <w:lang w:eastAsia="ru-RU"/>
        </w:rPr>
        <w:t>Методические рекомендации предназначены для руководителей и педагогических работников организаций, осуществляющих образовательную деятельность в сфере профессионального образования, а также иных участников аттестационных процедур.</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 w:name="100015"/>
      <w:bookmarkEnd w:id="14"/>
      <w:r w:rsidRPr="00671B10">
        <w:rPr>
          <w:rFonts w:ascii="inherit" w:eastAsia="Times New Roman" w:hAnsi="inherit" w:cs="Arial"/>
          <w:color w:val="000000"/>
          <w:sz w:val="24"/>
          <w:szCs w:val="24"/>
          <w:lang w:eastAsia="ru-RU"/>
        </w:rPr>
        <w:t>Проведение аттестации с использованием механизма демонстрационного экзамена предполагает вариативность видов аттестации, в том числе:</w:t>
      </w:r>
    </w:p>
    <w:p w:rsidR="00671B10" w:rsidRPr="00671B10" w:rsidRDefault="00051062" w:rsidP="00671B10">
      <w:pPr>
        <w:spacing w:after="0" w:line="330" w:lineRule="atLeast"/>
        <w:jc w:val="both"/>
        <w:textAlignment w:val="baseline"/>
        <w:rPr>
          <w:rFonts w:ascii="inherit" w:eastAsia="Times New Roman" w:hAnsi="inherit" w:cs="Arial"/>
          <w:color w:val="000000"/>
          <w:sz w:val="24"/>
          <w:szCs w:val="24"/>
          <w:lang w:eastAsia="ru-RU"/>
        </w:rPr>
      </w:pPr>
      <w:bookmarkStart w:id="15" w:name="100016"/>
      <w:bookmarkEnd w:id="15"/>
      <w:r>
        <w:rPr>
          <w:rFonts w:ascii="inherit" w:eastAsia="Times New Roman" w:hAnsi="inherit" w:cs="Arial"/>
          <w:color w:val="000000"/>
          <w:sz w:val="24"/>
          <w:szCs w:val="24"/>
          <w:lang w:eastAsia="ru-RU"/>
        </w:rPr>
        <w:t xml:space="preserve">- </w:t>
      </w:r>
      <w:r w:rsidR="00671B10" w:rsidRPr="00671B10">
        <w:rPr>
          <w:rFonts w:ascii="inherit" w:eastAsia="Times New Roman" w:hAnsi="inherit" w:cs="Arial"/>
          <w:color w:val="000000"/>
          <w:sz w:val="24"/>
          <w:szCs w:val="24"/>
          <w:lang w:eastAsia="ru-RU"/>
        </w:rPr>
        <w:t xml:space="preserve">с учетом опыта </w:t>
      </w:r>
      <w:proofErr w:type="spellStart"/>
      <w:r w:rsidR="00671B10" w:rsidRPr="00671B10">
        <w:rPr>
          <w:rFonts w:ascii="inherit" w:eastAsia="Times New Roman" w:hAnsi="inherit" w:cs="Arial"/>
          <w:color w:val="000000"/>
          <w:sz w:val="24"/>
          <w:szCs w:val="24"/>
          <w:lang w:eastAsia="ru-RU"/>
        </w:rPr>
        <w:t>Ворлдскиллс</w:t>
      </w:r>
      <w:proofErr w:type="spellEnd"/>
      <w:r w:rsidR="00671B10" w:rsidRPr="00671B10">
        <w:rPr>
          <w:rFonts w:ascii="inherit" w:eastAsia="Times New Roman" w:hAnsi="inherit" w:cs="Arial"/>
          <w:color w:val="000000"/>
          <w:sz w:val="24"/>
          <w:szCs w:val="24"/>
          <w:lang w:eastAsia="ru-RU"/>
        </w:rPr>
        <w:t>;</w:t>
      </w:r>
    </w:p>
    <w:p w:rsidR="00671B10" w:rsidRPr="00671B10" w:rsidRDefault="00051062" w:rsidP="00671B10">
      <w:pPr>
        <w:spacing w:after="0" w:line="330" w:lineRule="atLeast"/>
        <w:jc w:val="both"/>
        <w:textAlignment w:val="baseline"/>
        <w:rPr>
          <w:rFonts w:ascii="inherit" w:eastAsia="Times New Roman" w:hAnsi="inherit" w:cs="Arial"/>
          <w:color w:val="000000"/>
          <w:sz w:val="24"/>
          <w:szCs w:val="24"/>
          <w:lang w:eastAsia="ru-RU"/>
        </w:rPr>
      </w:pPr>
      <w:bookmarkStart w:id="16" w:name="100017"/>
      <w:bookmarkEnd w:id="16"/>
      <w:r>
        <w:rPr>
          <w:rFonts w:ascii="inherit" w:eastAsia="Times New Roman" w:hAnsi="inherit" w:cs="Arial"/>
          <w:color w:val="000000"/>
          <w:sz w:val="24"/>
          <w:szCs w:val="24"/>
          <w:lang w:eastAsia="ru-RU"/>
        </w:rPr>
        <w:t xml:space="preserve">- </w:t>
      </w:r>
      <w:r w:rsidR="00671B10" w:rsidRPr="00671B10">
        <w:rPr>
          <w:rFonts w:ascii="inherit" w:eastAsia="Times New Roman" w:hAnsi="inherit" w:cs="Arial"/>
          <w:color w:val="000000"/>
          <w:sz w:val="24"/>
          <w:szCs w:val="24"/>
          <w:lang w:eastAsia="ru-RU"/>
        </w:rPr>
        <w:t>в соответствии с требованиями профессиональных стандартов;</w:t>
      </w:r>
    </w:p>
    <w:p w:rsidR="00671B10" w:rsidRPr="00671B10" w:rsidRDefault="00051062" w:rsidP="00671B10">
      <w:pPr>
        <w:spacing w:after="0" w:line="330" w:lineRule="atLeast"/>
        <w:jc w:val="both"/>
        <w:textAlignment w:val="baseline"/>
        <w:rPr>
          <w:rFonts w:ascii="inherit" w:eastAsia="Times New Roman" w:hAnsi="inherit" w:cs="Arial"/>
          <w:color w:val="000000"/>
          <w:sz w:val="24"/>
          <w:szCs w:val="24"/>
          <w:lang w:eastAsia="ru-RU"/>
        </w:rPr>
      </w:pPr>
      <w:bookmarkStart w:id="17" w:name="100018"/>
      <w:bookmarkEnd w:id="17"/>
      <w:r>
        <w:rPr>
          <w:rFonts w:ascii="inherit" w:eastAsia="Times New Roman" w:hAnsi="inherit" w:cs="Arial"/>
          <w:color w:val="000000"/>
          <w:sz w:val="24"/>
          <w:szCs w:val="24"/>
          <w:lang w:eastAsia="ru-RU"/>
        </w:rPr>
        <w:t xml:space="preserve">- </w:t>
      </w:r>
      <w:r w:rsidR="00671B10" w:rsidRPr="00671B10">
        <w:rPr>
          <w:rFonts w:ascii="inherit" w:eastAsia="Times New Roman" w:hAnsi="inherit" w:cs="Arial"/>
          <w:color w:val="000000"/>
          <w:sz w:val="24"/>
          <w:szCs w:val="24"/>
          <w:lang w:eastAsia="ru-RU"/>
        </w:rPr>
        <w:t>с учетом требований корпоративных стандартов работодателей.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 w:name="100019"/>
      <w:bookmarkEnd w:id="18"/>
      <w:r w:rsidRPr="00671B10">
        <w:rPr>
          <w:rFonts w:ascii="inherit" w:eastAsia="Times New Roman" w:hAnsi="inherit" w:cs="Arial"/>
          <w:color w:val="000000"/>
          <w:sz w:val="24"/>
          <w:szCs w:val="24"/>
          <w:lang w:eastAsia="ru-RU"/>
        </w:rPr>
        <w:t>Вариативность видов аттестации реализуется через возможность проведения демонстрационного экзамена</w:t>
      </w:r>
      <w:r w:rsidR="00051062">
        <w:rPr>
          <w:rFonts w:ascii="inherit" w:eastAsia="Times New Roman" w:hAnsi="inherit" w:cs="Arial"/>
          <w:color w:val="000000"/>
          <w:sz w:val="24"/>
          <w:szCs w:val="24"/>
          <w:lang w:eastAsia="ru-RU"/>
        </w:rPr>
        <w:t>,</w:t>
      </w:r>
      <w:r w:rsidRPr="00671B10">
        <w:rPr>
          <w:rFonts w:ascii="inherit" w:eastAsia="Times New Roman" w:hAnsi="inherit" w:cs="Arial"/>
          <w:color w:val="000000"/>
          <w:sz w:val="24"/>
          <w:szCs w:val="24"/>
          <w:lang w:eastAsia="ru-RU"/>
        </w:rPr>
        <w:t xml:space="preserve"> как в процедурах итоговой аттестации, так и в процедурах промежуточной аттестации по программам среднего профессионального образования.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 w:name="100020"/>
      <w:bookmarkEnd w:id="19"/>
      <w:r w:rsidRPr="00671B10">
        <w:rPr>
          <w:rFonts w:ascii="inherit" w:eastAsia="Times New Roman" w:hAnsi="inherit" w:cs="Arial"/>
          <w:color w:val="000000"/>
          <w:sz w:val="24"/>
          <w:szCs w:val="24"/>
          <w:lang w:eastAsia="ru-RU"/>
        </w:rPr>
        <w:t>В соответствии с </w:t>
      </w:r>
      <w:hyperlink r:id="rId9" w:anchor="100005" w:history="1">
        <w:r w:rsidRPr="00671B10">
          <w:rPr>
            <w:rFonts w:ascii="inherit" w:eastAsia="Times New Roman" w:hAnsi="inherit" w:cs="Arial"/>
            <w:color w:val="005EA5"/>
            <w:sz w:val="24"/>
            <w:szCs w:val="24"/>
            <w:u w:val="single"/>
            <w:bdr w:val="none" w:sz="0" w:space="0" w:color="auto" w:frame="1"/>
            <w:lang w:eastAsia="ru-RU"/>
          </w:rPr>
          <w:t>подпунктом "а" пункта 1</w:t>
        </w:r>
      </w:hyperlink>
      <w:r w:rsidRPr="00671B10">
        <w:rPr>
          <w:rFonts w:ascii="inherit" w:eastAsia="Times New Roman" w:hAnsi="inherit" w:cs="Arial"/>
          <w:color w:val="000000"/>
          <w:sz w:val="24"/>
          <w:szCs w:val="24"/>
          <w:lang w:eastAsia="ru-RU"/>
        </w:rPr>
        <w:t> перечня поручений Президента Российской Федерации по итогам рабочей поездки в Свердловскую область от 6 апреля 2018 г. N Пр-580 в системе среднего профессионального образования должно быть обеспечено использование стандартов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как базовых принципов объективной оценки результатов подготовки рабочих кадров.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 w:name="100021"/>
      <w:bookmarkEnd w:id="20"/>
      <w:r w:rsidRPr="00671B10">
        <w:rPr>
          <w:rFonts w:ascii="inherit" w:eastAsia="Times New Roman" w:hAnsi="inherit" w:cs="Arial"/>
          <w:color w:val="000000"/>
          <w:sz w:val="24"/>
          <w:szCs w:val="24"/>
          <w:lang w:eastAsia="ru-RU"/>
        </w:rPr>
        <w:t>Координационным советом Министерства просвещения Российской Федерации (протокол от 7 декабря 2018 г. N ИП-6/05-пр) одобрены базовые принципы объективной оценки результатов подготовки рабочих кадров, которые представлены в </w:t>
      </w:r>
      <w:hyperlink r:id="rId10" w:anchor="100141" w:history="1">
        <w:r w:rsidRPr="00671B10">
          <w:rPr>
            <w:rFonts w:ascii="inherit" w:eastAsia="Times New Roman" w:hAnsi="inherit" w:cs="Arial"/>
            <w:color w:val="005EA5"/>
            <w:sz w:val="24"/>
            <w:szCs w:val="24"/>
            <w:u w:val="single"/>
            <w:bdr w:val="none" w:sz="0" w:space="0" w:color="auto" w:frame="1"/>
            <w:lang w:eastAsia="ru-RU"/>
          </w:rPr>
          <w:t>приложении N 1</w:t>
        </w:r>
      </w:hyperlink>
      <w:r w:rsidRPr="00671B10">
        <w:rPr>
          <w:rFonts w:ascii="inherit" w:eastAsia="Times New Roman" w:hAnsi="inherit" w:cs="Arial"/>
          <w:color w:val="000000"/>
          <w:sz w:val="24"/>
          <w:szCs w:val="24"/>
          <w:lang w:eastAsia="ru-RU"/>
        </w:rPr>
        <w:t> к настоящим методическим рекомендациям.</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21" w:name="100022"/>
      <w:bookmarkEnd w:id="21"/>
      <w:r w:rsidRPr="00671B10">
        <w:rPr>
          <w:rFonts w:ascii="inherit" w:eastAsia="Times New Roman" w:hAnsi="inherit" w:cs="Arial"/>
          <w:color w:val="000000"/>
          <w:sz w:val="24"/>
          <w:szCs w:val="24"/>
          <w:lang w:eastAsia="ru-RU"/>
        </w:rPr>
        <w:t>II. НОРМАТИВНЫЕ ПРАВОВЫЕ ДОКУМЕНТЫ</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2" w:name="100023"/>
      <w:bookmarkEnd w:id="22"/>
      <w:r w:rsidRPr="00671B10">
        <w:rPr>
          <w:rFonts w:ascii="inherit" w:eastAsia="Times New Roman" w:hAnsi="inherit" w:cs="Arial"/>
          <w:color w:val="000000"/>
          <w:sz w:val="24"/>
          <w:szCs w:val="24"/>
          <w:lang w:eastAsia="ru-RU"/>
        </w:rPr>
        <w:t>Нормативной правовой основой проведения аттестации с использованием механизма демонстрационного экзамена являются: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3" w:name="100024"/>
      <w:bookmarkEnd w:id="23"/>
      <w:r w:rsidRPr="00671B10">
        <w:rPr>
          <w:rFonts w:ascii="inherit" w:eastAsia="Times New Roman" w:hAnsi="inherit" w:cs="Arial"/>
          <w:color w:val="000000"/>
          <w:sz w:val="24"/>
          <w:szCs w:val="24"/>
          <w:lang w:eastAsia="ru-RU"/>
        </w:rPr>
        <w:t>1. Федеральный </w:t>
      </w:r>
      <w:hyperlink r:id="rId11" w:anchor="100906" w:history="1">
        <w:r w:rsidRPr="00671B10">
          <w:rPr>
            <w:rFonts w:ascii="inherit" w:eastAsia="Times New Roman" w:hAnsi="inherit" w:cs="Arial"/>
            <w:color w:val="005EA5"/>
            <w:sz w:val="24"/>
            <w:szCs w:val="24"/>
            <w:u w:val="single"/>
            <w:bdr w:val="none" w:sz="0" w:space="0" w:color="auto" w:frame="1"/>
            <w:lang w:eastAsia="ru-RU"/>
          </w:rPr>
          <w:t>закон</w:t>
        </w:r>
      </w:hyperlink>
      <w:r w:rsidRPr="00671B10">
        <w:rPr>
          <w:rFonts w:ascii="inherit" w:eastAsia="Times New Roman" w:hAnsi="inherit" w:cs="Arial"/>
          <w:color w:val="000000"/>
          <w:sz w:val="24"/>
          <w:szCs w:val="24"/>
          <w:lang w:eastAsia="ru-RU"/>
        </w:rPr>
        <w:t> от 29 декабря 2012 г. N 273-ФЗ "Об образовании в Российской Федерации".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4" w:name="100025"/>
      <w:bookmarkEnd w:id="24"/>
      <w:r w:rsidRPr="00671B10">
        <w:rPr>
          <w:rFonts w:ascii="inherit" w:eastAsia="Times New Roman" w:hAnsi="inherit" w:cs="Arial"/>
          <w:color w:val="000000"/>
          <w:sz w:val="24"/>
          <w:szCs w:val="24"/>
          <w:lang w:eastAsia="ru-RU"/>
        </w:rPr>
        <w:t>2. Федеральный государственный образовательный стандарт среднего профессионального образования по соответствующей профессии/специальности.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5" w:name="100026"/>
      <w:bookmarkEnd w:id="25"/>
      <w:r w:rsidRPr="00671B10">
        <w:rPr>
          <w:rFonts w:ascii="inherit" w:eastAsia="Times New Roman" w:hAnsi="inherit" w:cs="Arial"/>
          <w:color w:val="000000"/>
          <w:sz w:val="24"/>
          <w:szCs w:val="24"/>
          <w:lang w:eastAsia="ru-RU"/>
        </w:rPr>
        <w:lastRenderedPageBreak/>
        <w:t>3. </w:t>
      </w:r>
      <w:hyperlink r:id="rId12" w:anchor="100092" w:history="1">
        <w:r w:rsidRPr="00671B10">
          <w:rPr>
            <w:rFonts w:ascii="inherit" w:eastAsia="Times New Roman" w:hAnsi="inherit" w:cs="Arial"/>
            <w:color w:val="005EA5"/>
            <w:sz w:val="24"/>
            <w:szCs w:val="24"/>
            <w:u w:val="single"/>
            <w:bdr w:val="none" w:sz="0" w:space="0" w:color="auto" w:frame="1"/>
            <w:lang w:eastAsia="ru-RU"/>
          </w:rPr>
          <w:t>Приказ</w:t>
        </w:r>
      </w:hyperlink>
      <w:r w:rsidRPr="00671B10">
        <w:rPr>
          <w:rFonts w:ascii="inherit" w:eastAsia="Times New Roman" w:hAnsi="inherit" w:cs="Arial"/>
          <w:color w:val="000000"/>
          <w:sz w:val="24"/>
          <w:szCs w:val="24"/>
          <w:lang w:eastAsia="ru-RU"/>
        </w:rPr>
        <w:t>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6" w:name="100027"/>
      <w:bookmarkEnd w:id="26"/>
      <w:r w:rsidRPr="00671B10">
        <w:rPr>
          <w:rFonts w:ascii="inherit" w:eastAsia="Times New Roman" w:hAnsi="inherit" w:cs="Arial"/>
          <w:color w:val="000000"/>
          <w:sz w:val="24"/>
          <w:szCs w:val="24"/>
          <w:lang w:eastAsia="ru-RU"/>
        </w:rPr>
        <w:t>4. </w:t>
      </w:r>
      <w:hyperlink r:id="rId13" w:anchor="100013" w:history="1">
        <w:proofErr w:type="gramStart"/>
        <w:r w:rsidRPr="00671B10">
          <w:rPr>
            <w:rFonts w:ascii="inherit" w:eastAsia="Times New Roman" w:hAnsi="inherit" w:cs="Arial"/>
            <w:color w:val="005EA5"/>
            <w:sz w:val="24"/>
            <w:szCs w:val="24"/>
            <w:u w:val="single"/>
            <w:bdr w:val="none" w:sz="0" w:space="0" w:color="auto" w:frame="1"/>
            <w:lang w:eastAsia="ru-RU"/>
          </w:rPr>
          <w:t>Приказ</w:t>
        </w:r>
      </w:hyperlink>
      <w:r w:rsidRPr="00671B10">
        <w:rPr>
          <w:rFonts w:ascii="inherit" w:eastAsia="Times New Roman" w:hAnsi="inherit" w:cs="Arial"/>
          <w:color w:val="000000"/>
          <w:sz w:val="24"/>
          <w:szCs w:val="24"/>
          <w:lang w:eastAsia="ru-RU"/>
        </w:rPr>
        <w:t> Министерства образования и науки Российской Федерации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внесенными приказами Министерства образования и науки Российской Федерации от 31 января 2014 г. N 74 и от 17 ноября 2017 г. N 1138.</w:t>
      </w:r>
      <w:proofErr w:type="gramEnd"/>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7" w:name="100028"/>
      <w:bookmarkEnd w:id="27"/>
      <w:r w:rsidRPr="00671B10">
        <w:rPr>
          <w:rFonts w:ascii="inherit" w:eastAsia="Times New Roman" w:hAnsi="inherit" w:cs="Arial"/>
          <w:color w:val="000000"/>
          <w:sz w:val="24"/>
          <w:szCs w:val="24"/>
          <w:lang w:eastAsia="ru-RU"/>
        </w:rPr>
        <w:t>5. </w:t>
      </w:r>
      <w:hyperlink r:id="rId14" w:history="1">
        <w:r w:rsidRPr="00671B10">
          <w:rPr>
            <w:rFonts w:ascii="inherit" w:eastAsia="Times New Roman" w:hAnsi="inherit" w:cs="Arial"/>
            <w:color w:val="005EA5"/>
            <w:sz w:val="24"/>
            <w:szCs w:val="24"/>
            <w:u w:val="single"/>
            <w:bdr w:val="none" w:sz="0" w:space="0" w:color="auto" w:frame="1"/>
            <w:lang w:eastAsia="ru-RU"/>
          </w:rPr>
          <w:t>Приказ</w:t>
        </w:r>
      </w:hyperlink>
      <w:r w:rsidRPr="00671B10">
        <w:rPr>
          <w:rFonts w:ascii="inherit" w:eastAsia="Times New Roman" w:hAnsi="inherit" w:cs="Arial"/>
          <w:color w:val="000000"/>
          <w:sz w:val="24"/>
          <w:szCs w:val="24"/>
          <w:lang w:eastAsia="ru-RU"/>
        </w:rPr>
        <w:t>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28" w:name="100029"/>
      <w:bookmarkEnd w:id="28"/>
      <w:r w:rsidRPr="00671B10">
        <w:rPr>
          <w:rFonts w:ascii="inherit" w:eastAsia="Times New Roman" w:hAnsi="inherit" w:cs="Arial"/>
          <w:color w:val="000000"/>
          <w:sz w:val="24"/>
          <w:szCs w:val="24"/>
          <w:lang w:eastAsia="ru-RU"/>
        </w:rPr>
        <w:t>III. МЕТОДИЧЕСКИЕ ДОКУМЕНТЫ</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9" w:name="100030"/>
      <w:bookmarkEnd w:id="29"/>
      <w:r w:rsidRPr="00671B10">
        <w:rPr>
          <w:rFonts w:ascii="inherit" w:eastAsia="Times New Roman" w:hAnsi="inherit" w:cs="Arial"/>
          <w:color w:val="000000"/>
          <w:sz w:val="24"/>
          <w:szCs w:val="24"/>
          <w:lang w:eastAsia="ru-RU"/>
        </w:rPr>
        <w:t>Методической основой проведения аттестации с использованием механизма демонстрационного экзамена являются: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0" w:name="100031"/>
      <w:bookmarkEnd w:id="30"/>
      <w:r w:rsidRPr="00671B10">
        <w:rPr>
          <w:rFonts w:ascii="inherit" w:eastAsia="Times New Roman" w:hAnsi="inherit" w:cs="Arial"/>
          <w:color w:val="000000"/>
          <w:sz w:val="24"/>
          <w:szCs w:val="24"/>
          <w:lang w:eastAsia="ru-RU"/>
        </w:rPr>
        <w:t>1. Приказ Министерства образования и науки Российской Федерации от 22 января 2015 г. N ДЛ-1/05вн "Об утверждении 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1" w:name="100032"/>
      <w:bookmarkEnd w:id="31"/>
      <w:r w:rsidRPr="00671B10">
        <w:rPr>
          <w:rFonts w:ascii="inherit" w:eastAsia="Times New Roman" w:hAnsi="inherit" w:cs="Arial"/>
          <w:color w:val="000000"/>
          <w:sz w:val="24"/>
          <w:szCs w:val="24"/>
          <w:lang w:eastAsia="ru-RU"/>
        </w:rPr>
        <w:t xml:space="preserve">2. </w:t>
      </w:r>
      <w:proofErr w:type="gramStart"/>
      <w:r w:rsidRPr="00671B10">
        <w:rPr>
          <w:rFonts w:ascii="inherit" w:eastAsia="Times New Roman" w:hAnsi="inherit" w:cs="Arial"/>
          <w:color w:val="000000"/>
          <w:sz w:val="24"/>
          <w:szCs w:val="24"/>
          <w:lang w:eastAsia="ru-RU"/>
        </w:rPr>
        <w:t>Приказ союза "Агентство развития профессиональных сообществ и рабочих кадров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от 26 марта 2019 г. N 26.03.2019-1 "Об утверждении перечня чемпионатов профессионального мастерства, проводимых союзом "Агентство развития профессиональных сообществ и рабочих кадров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либо международной организацией "</w:t>
      </w:r>
      <w:proofErr w:type="spellStart"/>
      <w:r w:rsidRPr="00671B10">
        <w:rPr>
          <w:rFonts w:ascii="inherit" w:eastAsia="Times New Roman" w:hAnsi="inherit" w:cs="Arial"/>
          <w:color w:val="000000"/>
          <w:sz w:val="24"/>
          <w:szCs w:val="24"/>
          <w:lang w:eastAsia="ru-RU"/>
        </w:rPr>
        <w:t>WorldSkills</w:t>
      </w:r>
      <w:proofErr w:type="spellEnd"/>
      <w:r w:rsidRPr="00671B10">
        <w:rPr>
          <w:rFonts w:ascii="inherit" w:eastAsia="Times New Roman" w:hAnsi="inherit" w:cs="Arial"/>
          <w:color w:val="000000"/>
          <w:sz w:val="24"/>
          <w:szCs w:val="24"/>
          <w:lang w:eastAsia="ru-RU"/>
        </w:rPr>
        <w:t xml:space="preserve"> </w:t>
      </w:r>
      <w:proofErr w:type="spellStart"/>
      <w:r w:rsidRPr="00671B10">
        <w:rPr>
          <w:rFonts w:ascii="inherit" w:eastAsia="Times New Roman" w:hAnsi="inherit" w:cs="Arial"/>
          <w:color w:val="000000"/>
          <w:sz w:val="24"/>
          <w:szCs w:val="24"/>
          <w:lang w:eastAsia="ru-RU"/>
        </w:rPr>
        <w:t>International</w:t>
      </w:r>
      <w:proofErr w:type="spellEnd"/>
      <w:r w:rsidRPr="00671B10">
        <w:rPr>
          <w:rFonts w:ascii="inherit" w:eastAsia="Times New Roman" w:hAnsi="inherit" w:cs="Arial"/>
          <w:color w:val="000000"/>
          <w:sz w:val="24"/>
          <w:szCs w:val="24"/>
          <w:lang w:eastAsia="ru-RU"/>
        </w:rPr>
        <w:t>", результаты которых засчитываются в качестве оценки "отлично" по демонстрационному экзамену в рамках государственной итоговой аттестации".</w:t>
      </w:r>
      <w:proofErr w:type="gramEnd"/>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2" w:name="100033"/>
      <w:bookmarkEnd w:id="32"/>
      <w:r w:rsidRPr="00671B10">
        <w:rPr>
          <w:rFonts w:ascii="inherit" w:eastAsia="Times New Roman" w:hAnsi="inherit" w:cs="Arial"/>
          <w:color w:val="000000"/>
          <w:sz w:val="24"/>
          <w:szCs w:val="24"/>
          <w:lang w:eastAsia="ru-RU"/>
        </w:rPr>
        <w:t>3. Приказ союза "Агентство развития профессиональных сообществ и рабочих кадров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от 29 октября 2018 г. N 29.10.2018-1 "Об утверждении перечня компетенций ВСР".</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3" w:name="100034"/>
      <w:bookmarkEnd w:id="33"/>
      <w:r w:rsidRPr="00671B10">
        <w:rPr>
          <w:rFonts w:ascii="inherit" w:eastAsia="Times New Roman" w:hAnsi="inherit" w:cs="Arial"/>
          <w:color w:val="000000"/>
          <w:sz w:val="24"/>
          <w:szCs w:val="24"/>
          <w:lang w:eastAsia="ru-RU"/>
        </w:rPr>
        <w:t>4. Приказ союза "Агентство развития профессиональных сообществ и рабочих кадров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от 31 января 2019 г. N 31.01.2019-1 "Об утверждении Методики организации и проведения демонстрационного экзамена по стандартам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4" w:name="100035"/>
      <w:bookmarkEnd w:id="34"/>
      <w:r w:rsidRPr="00671B10">
        <w:rPr>
          <w:rFonts w:ascii="inherit" w:eastAsia="Times New Roman" w:hAnsi="inherit" w:cs="Arial"/>
          <w:color w:val="000000"/>
          <w:sz w:val="24"/>
          <w:szCs w:val="24"/>
          <w:lang w:eastAsia="ru-RU"/>
        </w:rPr>
        <w:t>5. Приказ союза "Агентство развития профессиональных сообществ и рабочих кадров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от 20 марта 2019 г. N 20.03.2019-1 "Об утверждении Положения об аккредитации центров проведения демонстрационного экзамена".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35" w:name="100036"/>
      <w:bookmarkEnd w:id="35"/>
      <w:r w:rsidRPr="00671B10">
        <w:rPr>
          <w:rFonts w:ascii="inherit" w:eastAsia="Times New Roman" w:hAnsi="inherit" w:cs="Arial"/>
          <w:color w:val="000000"/>
          <w:sz w:val="24"/>
          <w:szCs w:val="24"/>
          <w:lang w:eastAsia="ru-RU"/>
        </w:rPr>
        <w:t>IV. ТЕРМИНЫ И ОПРЕДЕЛЕНИЯ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6" w:name="100037"/>
      <w:bookmarkEnd w:id="36"/>
      <w:r w:rsidRPr="00051062">
        <w:rPr>
          <w:rFonts w:ascii="inherit" w:eastAsia="Times New Roman" w:hAnsi="inherit" w:cs="Arial"/>
          <w:b/>
          <w:color w:val="000000"/>
          <w:sz w:val="24"/>
          <w:szCs w:val="24"/>
          <w:lang w:eastAsia="ru-RU"/>
        </w:rPr>
        <w:t>Государственная итоговая аттестация (итоговая аттестация)</w:t>
      </w:r>
      <w:r w:rsidRPr="00671B10">
        <w:rPr>
          <w:rFonts w:ascii="inherit" w:eastAsia="Times New Roman" w:hAnsi="inherit" w:cs="Arial"/>
          <w:color w:val="000000"/>
          <w:sz w:val="24"/>
          <w:szCs w:val="24"/>
          <w:lang w:eastAsia="ru-RU"/>
        </w:rPr>
        <w:t xml:space="preserve"> - часть образовательной программы, завершающая ее освоение. Является обязательной и </w:t>
      </w:r>
      <w:proofErr w:type="gramStart"/>
      <w:r w:rsidRPr="00671B10">
        <w:rPr>
          <w:rFonts w:ascii="inherit" w:eastAsia="Times New Roman" w:hAnsi="inherit" w:cs="Arial"/>
          <w:color w:val="000000"/>
          <w:sz w:val="24"/>
          <w:szCs w:val="24"/>
          <w:lang w:eastAsia="ru-RU"/>
        </w:rPr>
        <w:t>направлена</w:t>
      </w:r>
      <w:proofErr w:type="gramEnd"/>
      <w:r w:rsidRPr="00671B10">
        <w:rPr>
          <w:rFonts w:ascii="inherit" w:eastAsia="Times New Roman" w:hAnsi="inherit" w:cs="Arial"/>
          <w:color w:val="000000"/>
          <w:sz w:val="24"/>
          <w:szCs w:val="24"/>
          <w:lang w:eastAsia="ru-RU"/>
        </w:rPr>
        <w:t xml:space="preserve"> на оценку соответствия результатов освоения обучающимися основной образовательной программы соответствующим требованиям федерального государственного образовательного стандарта среднего профессионального образования (далее - ФГОС СПО).</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7" w:name="100038"/>
      <w:bookmarkEnd w:id="37"/>
      <w:r w:rsidRPr="00051062">
        <w:rPr>
          <w:rFonts w:ascii="inherit" w:eastAsia="Times New Roman" w:hAnsi="inherit" w:cs="Arial"/>
          <w:b/>
          <w:color w:val="000000"/>
          <w:sz w:val="24"/>
          <w:szCs w:val="24"/>
          <w:lang w:eastAsia="ru-RU"/>
        </w:rPr>
        <w:t>Промежуточная аттестация</w:t>
      </w:r>
      <w:r w:rsidRPr="00671B10">
        <w:rPr>
          <w:rFonts w:ascii="inherit" w:eastAsia="Times New Roman" w:hAnsi="inherit" w:cs="Arial"/>
          <w:color w:val="000000"/>
          <w:sz w:val="24"/>
          <w:szCs w:val="24"/>
          <w:lang w:eastAsia="ru-RU"/>
        </w:rPr>
        <w:t xml:space="preserve"> - часть образовательной программы, завершающая освоение отдельной части или всего объема учебного предмета, курса, дисциплины (модуля) </w:t>
      </w:r>
      <w:r w:rsidRPr="00671B10">
        <w:rPr>
          <w:rFonts w:ascii="inherit" w:eastAsia="Times New Roman" w:hAnsi="inherit" w:cs="Arial"/>
          <w:color w:val="000000"/>
          <w:sz w:val="24"/>
          <w:szCs w:val="24"/>
          <w:lang w:eastAsia="ru-RU"/>
        </w:rPr>
        <w:lastRenderedPageBreak/>
        <w:t>образовательной программы. Проводится в формах, определенных учебным планом, и в порядке, установленном образовательной организацией.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8" w:name="100039"/>
      <w:bookmarkEnd w:id="38"/>
      <w:r w:rsidRPr="00051062">
        <w:rPr>
          <w:rFonts w:ascii="inherit" w:eastAsia="Times New Roman" w:hAnsi="inherit" w:cs="Arial"/>
          <w:b/>
          <w:color w:val="000000"/>
          <w:sz w:val="24"/>
          <w:szCs w:val="24"/>
          <w:lang w:eastAsia="ru-RU"/>
        </w:rPr>
        <w:t>Базовые принципы объективной оценки результатов подготовки рабочих кадров</w:t>
      </w:r>
      <w:r w:rsidRPr="00671B10">
        <w:rPr>
          <w:rFonts w:ascii="inherit" w:eastAsia="Times New Roman" w:hAnsi="inherit" w:cs="Arial"/>
          <w:color w:val="000000"/>
          <w:sz w:val="24"/>
          <w:szCs w:val="24"/>
          <w:lang w:eastAsia="ru-RU"/>
        </w:rPr>
        <w:t xml:space="preserve"> (далее - базовые принципы) - обязательные условия по организации и проведению демонстрационного экзамена, одобренные Координационным советом Министерства просвещения Российской Федерации в качестве базовых принципов.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39" w:name="100040"/>
      <w:bookmarkEnd w:id="39"/>
      <w:r w:rsidRPr="00051062">
        <w:rPr>
          <w:rFonts w:ascii="inherit" w:eastAsia="Times New Roman" w:hAnsi="inherit" w:cs="Arial"/>
          <w:b/>
          <w:color w:val="000000"/>
          <w:sz w:val="24"/>
          <w:szCs w:val="24"/>
          <w:lang w:eastAsia="ru-RU"/>
        </w:rPr>
        <w:t>Демонстрационный экзамен</w:t>
      </w:r>
      <w:r w:rsidRPr="00671B10">
        <w:rPr>
          <w:rFonts w:ascii="inherit" w:eastAsia="Times New Roman" w:hAnsi="inherit" w:cs="Arial"/>
          <w:color w:val="000000"/>
          <w:sz w:val="24"/>
          <w:szCs w:val="24"/>
          <w:lang w:eastAsia="ru-RU"/>
        </w:rPr>
        <w:t xml:space="preserve"> - вид аттестационного испытания при государственной итоговой аттестации или промежуточной аттестации по основным профессиональным образовательным программам среднего профессионального образования или по их части,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 реализуемая с учетом базовых принципов.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0" w:name="100041"/>
      <w:bookmarkEnd w:id="40"/>
      <w:r w:rsidRPr="00051062">
        <w:rPr>
          <w:rFonts w:ascii="inherit" w:eastAsia="Times New Roman" w:hAnsi="inherit" w:cs="Arial"/>
          <w:b/>
          <w:color w:val="000000"/>
          <w:sz w:val="24"/>
          <w:szCs w:val="24"/>
          <w:lang w:eastAsia="ru-RU"/>
        </w:rPr>
        <w:t>Государственная экзаменационная комиссия</w:t>
      </w:r>
      <w:r w:rsidRPr="00671B10">
        <w:rPr>
          <w:rFonts w:ascii="inherit" w:eastAsia="Times New Roman" w:hAnsi="inherit" w:cs="Arial"/>
          <w:color w:val="000000"/>
          <w:sz w:val="24"/>
          <w:szCs w:val="24"/>
          <w:lang w:eastAsia="ru-RU"/>
        </w:rPr>
        <w:t xml:space="preserve"> - комиссия, которая создается в целях проведения государственной итоговой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1" w:name="100042"/>
      <w:bookmarkEnd w:id="41"/>
      <w:r w:rsidRPr="00051062">
        <w:rPr>
          <w:rFonts w:ascii="inherit" w:eastAsia="Times New Roman" w:hAnsi="inherit" w:cs="Arial"/>
          <w:b/>
          <w:color w:val="000000"/>
          <w:sz w:val="24"/>
          <w:szCs w:val="24"/>
          <w:lang w:eastAsia="ru-RU"/>
        </w:rPr>
        <w:t>Председатель государственной экзаменационной комиссии</w:t>
      </w:r>
      <w:r w:rsidRPr="00671B10">
        <w:rPr>
          <w:rFonts w:ascii="inherit" w:eastAsia="Times New Roman" w:hAnsi="inherit" w:cs="Arial"/>
          <w:color w:val="000000"/>
          <w:sz w:val="24"/>
          <w:szCs w:val="24"/>
          <w:lang w:eastAsia="ru-RU"/>
        </w:rPr>
        <w:t xml:space="preserve"> (далее - председатель) - лицо, возглавляющее государственную экзаменационную комиссию. Председатель организует и контролирует деятельность государственной экзаменационной комиссии, обеспечивая единство требований, предъявляемых к выпускникам.</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2" w:name="100043"/>
      <w:bookmarkEnd w:id="42"/>
      <w:r w:rsidRPr="00051062">
        <w:rPr>
          <w:rFonts w:ascii="inherit" w:eastAsia="Times New Roman" w:hAnsi="inherit" w:cs="Arial"/>
          <w:b/>
          <w:color w:val="000000"/>
          <w:sz w:val="24"/>
          <w:szCs w:val="24"/>
          <w:lang w:eastAsia="ru-RU"/>
        </w:rPr>
        <w:t>Компетенция, выносимая на демонстрационный экзамен</w:t>
      </w:r>
      <w:r w:rsidRPr="00671B10">
        <w:rPr>
          <w:rFonts w:ascii="inherit" w:eastAsia="Times New Roman" w:hAnsi="inherit" w:cs="Arial"/>
          <w:color w:val="000000"/>
          <w:sz w:val="24"/>
          <w:szCs w:val="24"/>
          <w:lang w:eastAsia="ru-RU"/>
        </w:rPr>
        <w:t xml:space="preserve"> - вид деятельности (несколько видов деятельности), определенны</w:t>
      </w:r>
      <w:proofErr w:type="gramStart"/>
      <w:r w:rsidRPr="00671B10">
        <w:rPr>
          <w:rFonts w:ascii="inherit" w:eastAsia="Times New Roman" w:hAnsi="inherit" w:cs="Arial"/>
          <w:color w:val="000000"/>
          <w:sz w:val="24"/>
          <w:szCs w:val="24"/>
          <w:lang w:eastAsia="ru-RU"/>
        </w:rPr>
        <w:t>й(</w:t>
      </w:r>
      <w:proofErr w:type="spellStart"/>
      <w:proofErr w:type="gramEnd"/>
      <w:r w:rsidRPr="00671B10">
        <w:rPr>
          <w:rFonts w:ascii="inherit" w:eastAsia="Times New Roman" w:hAnsi="inherit" w:cs="Arial"/>
          <w:color w:val="000000"/>
          <w:sz w:val="24"/>
          <w:szCs w:val="24"/>
          <w:lang w:eastAsia="ru-RU"/>
        </w:rPr>
        <w:t>ые</w:t>
      </w:r>
      <w:proofErr w:type="spellEnd"/>
      <w:r w:rsidRPr="00671B10">
        <w:rPr>
          <w:rFonts w:ascii="inherit" w:eastAsia="Times New Roman" w:hAnsi="inherit" w:cs="Arial"/>
          <w:color w:val="000000"/>
          <w:sz w:val="24"/>
          <w:szCs w:val="24"/>
          <w:lang w:eastAsia="ru-RU"/>
        </w:rPr>
        <w:t xml:space="preserve">) через необходимые знания и умения, проверяемые в рамках выполнения задания на чемпионатах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или на демонстрационном экзамене (далее - компетенция). Описание компетенции включает требования к оборудованию, оснащению и застройке площадки, технике безопасности. Перечень компетенций утверждается ежегодно союзом и размещается в информационно-телекоммуникационной сети "Интернет".</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3" w:name="100044"/>
      <w:bookmarkEnd w:id="43"/>
      <w:r w:rsidRPr="00051062">
        <w:rPr>
          <w:rFonts w:ascii="inherit" w:eastAsia="Times New Roman" w:hAnsi="inherit" w:cs="Arial"/>
          <w:b/>
          <w:color w:val="000000"/>
          <w:sz w:val="24"/>
          <w:szCs w:val="24"/>
          <w:lang w:eastAsia="ru-RU"/>
        </w:rPr>
        <w:t>Центр проведения демонстрационного экзамена</w:t>
      </w:r>
      <w:r w:rsidRPr="00671B10">
        <w:rPr>
          <w:rFonts w:ascii="inherit" w:eastAsia="Times New Roman" w:hAnsi="inherit" w:cs="Arial"/>
          <w:color w:val="000000"/>
          <w:sz w:val="24"/>
          <w:szCs w:val="24"/>
          <w:lang w:eastAsia="ru-RU"/>
        </w:rPr>
        <w:t xml:space="preserve"> - аккредитованная площадка, оснащенная для выполнения заданий демонстрационного экзамена в соответствии с установленными требованиями по компетенции.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4" w:name="100045"/>
      <w:bookmarkEnd w:id="44"/>
      <w:r w:rsidRPr="00051062">
        <w:rPr>
          <w:rFonts w:ascii="inherit" w:eastAsia="Times New Roman" w:hAnsi="inherit" w:cs="Arial"/>
          <w:b/>
          <w:color w:val="000000"/>
          <w:sz w:val="24"/>
          <w:szCs w:val="24"/>
          <w:lang w:eastAsia="ru-RU"/>
        </w:rPr>
        <w:t>Задание демонстрационного экзамена</w:t>
      </w:r>
      <w:r w:rsidRPr="00671B10">
        <w:rPr>
          <w:rFonts w:ascii="inherit" w:eastAsia="Times New Roman" w:hAnsi="inherit" w:cs="Arial"/>
          <w:color w:val="000000"/>
          <w:sz w:val="24"/>
          <w:szCs w:val="24"/>
          <w:lang w:eastAsia="ru-RU"/>
        </w:rPr>
        <w:t xml:space="preserve"> - комплексная практическая задача, моделирующая профессиональную деятельность и выполняемая в реальном времени. Задания демонстрационного экзамена разрабатываются на основе профессиональных стандартов при их наличии и с учетом оценочных материалов, разработанных союзом по конкретной компетенции.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5" w:name="100046"/>
      <w:bookmarkEnd w:id="45"/>
      <w:r w:rsidRPr="00051062">
        <w:rPr>
          <w:rFonts w:ascii="inherit" w:eastAsia="Times New Roman" w:hAnsi="inherit" w:cs="Arial"/>
          <w:b/>
          <w:color w:val="000000"/>
          <w:sz w:val="24"/>
          <w:szCs w:val="24"/>
          <w:lang w:eastAsia="ru-RU"/>
        </w:rPr>
        <w:t>Комплект оценочной документации</w:t>
      </w:r>
      <w:r w:rsidRPr="00671B10">
        <w:rPr>
          <w:rFonts w:ascii="inherit" w:eastAsia="Times New Roman" w:hAnsi="inherit" w:cs="Arial"/>
          <w:color w:val="000000"/>
          <w:sz w:val="24"/>
          <w:szCs w:val="24"/>
          <w:lang w:eastAsia="ru-RU"/>
        </w:rPr>
        <w:t xml:space="preserve"> - комплекс требований для проведения демонстрационного экзамена по компетенции, включающий требования к оборудованию и оснащению, застройке площадки, составу экспертных групп, а также инструкцию по технике безопасности.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6" w:name="100047"/>
      <w:bookmarkEnd w:id="46"/>
      <w:r w:rsidRPr="00051062">
        <w:rPr>
          <w:rFonts w:ascii="inherit" w:eastAsia="Times New Roman" w:hAnsi="inherit" w:cs="Arial"/>
          <w:b/>
          <w:color w:val="000000"/>
          <w:sz w:val="24"/>
          <w:szCs w:val="24"/>
          <w:lang w:eastAsia="ru-RU"/>
        </w:rPr>
        <w:t>Эксперт союза</w:t>
      </w:r>
      <w:r w:rsidRPr="00671B10">
        <w:rPr>
          <w:rFonts w:ascii="inherit" w:eastAsia="Times New Roman" w:hAnsi="inherit" w:cs="Arial"/>
          <w:color w:val="000000"/>
          <w:sz w:val="24"/>
          <w:szCs w:val="24"/>
          <w:lang w:eastAsia="ru-RU"/>
        </w:rPr>
        <w:t xml:space="preserve"> - это лицо, прошедшее обучение и наделенное полномочиями по оценке демонстрационного экзамена по компетенции, что подтверждается электронным документом.</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7" w:name="100048"/>
      <w:bookmarkEnd w:id="47"/>
      <w:r w:rsidRPr="00051062">
        <w:rPr>
          <w:rFonts w:ascii="inherit" w:eastAsia="Times New Roman" w:hAnsi="inherit" w:cs="Arial"/>
          <w:b/>
          <w:color w:val="000000"/>
          <w:sz w:val="24"/>
          <w:szCs w:val="24"/>
          <w:lang w:eastAsia="ru-RU"/>
        </w:rPr>
        <w:t>Экспертная группа демонстрационного экзамена</w:t>
      </w:r>
      <w:r w:rsidRPr="00671B10">
        <w:rPr>
          <w:rFonts w:ascii="inherit" w:eastAsia="Times New Roman" w:hAnsi="inherit" w:cs="Arial"/>
          <w:color w:val="000000"/>
          <w:sz w:val="24"/>
          <w:szCs w:val="24"/>
          <w:lang w:eastAsia="ru-RU"/>
        </w:rPr>
        <w:t xml:space="preserve"> - группа экспертов союза, оценивающих выполнение заданий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8" w:name="100049"/>
      <w:bookmarkEnd w:id="48"/>
      <w:r w:rsidRPr="00051062">
        <w:rPr>
          <w:rFonts w:ascii="inherit" w:eastAsia="Times New Roman" w:hAnsi="inherit" w:cs="Arial"/>
          <w:b/>
          <w:color w:val="000000"/>
          <w:sz w:val="24"/>
          <w:szCs w:val="24"/>
          <w:lang w:eastAsia="ru-RU"/>
        </w:rPr>
        <w:t>Главный эксперт демонстрационного экзамена</w:t>
      </w:r>
      <w:r w:rsidRPr="00671B10">
        <w:rPr>
          <w:rFonts w:ascii="inherit" w:eastAsia="Times New Roman" w:hAnsi="inherit" w:cs="Arial"/>
          <w:color w:val="000000"/>
          <w:sz w:val="24"/>
          <w:szCs w:val="24"/>
          <w:lang w:eastAsia="ru-RU"/>
        </w:rPr>
        <w:t xml:space="preserve"> - эксперт, возглавляющий экспертную группу и координирующий проведение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49" w:name="100050"/>
      <w:bookmarkEnd w:id="49"/>
      <w:r w:rsidRPr="00051062">
        <w:rPr>
          <w:rFonts w:ascii="inherit" w:eastAsia="Times New Roman" w:hAnsi="inherit" w:cs="Arial"/>
          <w:b/>
          <w:color w:val="000000"/>
          <w:sz w:val="24"/>
          <w:szCs w:val="24"/>
          <w:lang w:eastAsia="ru-RU"/>
        </w:rPr>
        <w:lastRenderedPageBreak/>
        <w:t xml:space="preserve">Диплом о среднем профессиональном образовании </w:t>
      </w:r>
      <w:r w:rsidRPr="00671B10">
        <w:rPr>
          <w:rFonts w:ascii="inherit" w:eastAsia="Times New Roman" w:hAnsi="inherit" w:cs="Arial"/>
          <w:color w:val="000000"/>
          <w:sz w:val="24"/>
          <w:szCs w:val="24"/>
          <w:lang w:eastAsia="ru-RU"/>
        </w:rPr>
        <w:t>- документ об образовании и о квалификации, выдаваемый по итогам освоения образовательной программы среднего профессионального образования при успешном прохождении обучающимся государственной итоговой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50" w:name="100051"/>
      <w:bookmarkEnd w:id="50"/>
      <w:r w:rsidRPr="00051062">
        <w:rPr>
          <w:rFonts w:ascii="inherit" w:eastAsia="Times New Roman" w:hAnsi="inherit" w:cs="Arial"/>
          <w:b/>
          <w:color w:val="000000"/>
          <w:sz w:val="24"/>
          <w:szCs w:val="24"/>
          <w:lang w:eastAsia="ru-RU"/>
        </w:rPr>
        <w:t>Паспорт компетенций</w:t>
      </w:r>
      <w:r w:rsidRPr="00671B10">
        <w:rPr>
          <w:rFonts w:ascii="inherit" w:eastAsia="Times New Roman" w:hAnsi="inherit" w:cs="Arial"/>
          <w:color w:val="000000"/>
          <w:sz w:val="24"/>
          <w:szCs w:val="24"/>
          <w:lang w:eastAsia="ru-RU"/>
        </w:rPr>
        <w:t xml:space="preserve"> (</w:t>
      </w:r>
      <w:proofErr w:type="spellStart"/>
      <w:r w:rsidRPr="00671B10">
        <w:rPr>
          <w:rFonts w:ascii="inherit" w:eastAsia="Times New Roman" w:hAnsi="inherit" w:cs="Arial"/>
          <w:color w:val="000000"/>
          <w:sz w:val="24"/>
          <w:szCs w:val="24"/>
          <w:lang w:eastAsia="ru-RU"/>
        </w:rPr>
        <w:t>Скиллс</w:t>
      </w:r>
      <w:proofErr w:type="spellEnd"/>
      <w:r w:rsidRPr="00671B10">
        <w:rPr>
          <w:rFonts w:ascii="inherit" w:eastAsia="Times New Roman" w:hAnsi="inherit" w:cs="Arial"/>
          <w:color w:val="000000"/>
          <w:sz w:val="24"/>
          <w:szCs w:val="24"/>
          <w:lang w:eastAsia="ru-RU"/>
        </w:rPr>
        <w:t xml:space="preserve"> паспорт) - электронный документ, формируемый по итогам демонстрационного экзамена, отражающий уровень выполнения задания по определенной компетенции.</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51" w:name="100052"/>
      <w:bookmarkEnd w:id="51"/>
      <w:r w:rsidRPr="00671B10">
        <w:rPr>
          <w:rFonts w:ascii="inherit" w:eastAsia="Times New Roman" w:hAnsi="inherit" w:cs="Arial"/>
          <w:color w:val="000000"/>
          <w:sz w:val="24"/>
          <w:szCs w:val="24"/>
          <w:lang w:eastAsia="ru-RU"/>
        </w:rPr>
        <w:t>V. ЗАДАНИЯ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52" w:name="100053"/>
      <w:bookmarkEnd w:id="52"/>
      <w:r w:rsidRPr="00671B10">
        <w:rPr>
          <w:rFonts w:ascii="inherit" w:eastAsia="Times New Roman" w:hAnsi="inherit" w:cs="Arial"/>
          <w:color w:val="000000"/>
          <w:sz w:val="24"/>
          <w:szCs w:val="24"/>
          <w:lang w:eastAsia="ru-RU"/>
        </w:rPr>
        <w:t>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53" w:name="100054"/>
      <w:bookmarkEnd w:id="53"/>
      <w:r w:rsidRPr="00671B10">
        <w:rPr>
          <w:rFonts w:ascii="inherit" w:eastAsia="Times New Roman" w:hAnsi="inherit" w:cs="Arial"/>
          <w:color w:val="000000"/>
          <w:sz w:val="24"/>
          <w:szCs w:val="24"/>
          <w:lang w:eastAsia="ru-RU"/>
        </w:rPr>
        <w:t>Комплекты оценочной документации размещаются в информационно-телекоммуникационной сети "Интернет" на сайтах www.worldskills.ru и www.esat.worldskills.ru не позднее 1 декабря и рекомендуются к использованию для проведения государственной итоговой и промежуточной аттестации по программам среднего профессионального образования.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54" w:name="100055"/>
      <w:bookmarkEnd w:id="54"/>
      <w:r w:rsidRPr="00671B10">
        <w:rPr>
          <w:rFonts w:ascii="inherit" w:eastAsia="Times New Roman" w:hAnsi="inherit" w:cs="Arial"/>
          <w:color w:val="000000"/>
          <w:sz w:val="24"/>
          <w:szCs w:val="24"/>
          <w:lang w:eastAsia="ru-RU"/>
        </w:rPr>
        <w:t>Выбор компетенций и комплектов оценочной документации для целей проведения демонстрационного экзамена осуществляется образовательной организацией самостоятельно на основе анализа соответствия содержания задания задаче оценки освоения образовательной программы (или ее части) по конкретной профессии/специальности.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55" w:name="100056"/>
      <w:bookmarkEnd w:id="55"/>
      <w:r w:rsidRPr="00671B10">
        <w:rPr>
          <w:rFonts w:ascii="inherit" w:eastAsia="Times New Roman" w:hAnsi="inherit" w:cs="Arial"/>
          <w:color w:val="000000"/>
          <w:sz w:val="24"/>
          <w:szCs w:val="24"/>
          <w:lang w:eastAsia="ru-RU"/>
        </w:rPr>
        <w:t>Федеральными учебно-методическими объединениями в системе среднего профессионального образования могут быть даны рекомендации по соответствию компетенций Союза требованиям конкретных ФГОС СПО.</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56" w:name="100057"/>
      <w:bookmarkEnd w:id="56"/>
      <w:r w:rsidRPr="00671B10">
        <w:rPr>
          <w:rFonts w:ascii="inherit" w:eastAsia="Times New Roman" w:hAnsi="inherit" w:cs="Arial"/>
          <w:color w:val="000000"/>
          <w:sz w:val="24"/>
          <w:szCs w:val="24"/>
          <w:lang w:eastAsia="ru-RU"/>
        </w:rPr>
        <w:t>В случае отсутствия компетенций, содержательно соответствующих целям оценки освоения образовательной программы или ее части, союзом организуется разработка комплекта оценочной документации по новой компетенции с учетом базовых принципов, его экспертиза и размещение в информационно-телекоммуникационной сети "Интернет".</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57" w:name="100058"/>
      <w:bookmarkEnd w:id="57"/>
      <w:r w:rsidRPr="00671B10">
        <w:rPr>
          <w:rFonts w:ascii="inherit" w:eastAsia="Times New Roman" w:hAnsi="inherit" w:cs="Arial"/>
          <w:color w:val="000000"/>
          <w:sz w:val="24"/>
          <w:szCs w:val="24"/>
          <w:lang w:eastAsia="ru-RU"/>
        </w:rPr>
        <w:t xml:space="preserve">На демонстрационный экзамен выносятся профессиональные задачи, которые могут отражать как один основной вид деятельности в соответствии с ФГОС СПО, так и несколько основных видов деятельности. Предпочтительнее конструирование комплексных задач, отражающих наиболее полно профессиональную деятельность, к которой готовится </w:t>
      </w:r>
      <w:proofErr w:type="gramStart"/>
      <w:r w:rsidRPr="00671B10">
        <w:rPr>
          <w:rFonts w:ascii="inherit" w:eastAsia="Times New Roman" w:hAnsi="inherit" w:cs="Arial"/>
          <w:color w:val="000000"/>
          <w:sz w:val="24"/>
          <w:szCs w:val="24"/>
          <w:lang w:eastAsia="ru-RU"/>
        </w:rPr>
        <w:t>обучающийся</w:t>
      </w:r>
      <w:proofErr w:type="gramEnd"/>
      <w:r w:rsidRPr="00671B10">
        <w:rPr>
          <w:rFonts w:ascii="inherit" w:eastAsia="Times New Roman" w:hAnsi="inherit" w:cs="Arial"/>
          <w:color w:val="000000"/>
          <w:sz w:val="24"/>
          <w:szCs w:val="24"/>
          <w:lang w:eastAsia="ru-RU"/>
        </w:rPr>
        <w:t>.</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58" w:name="100059"/>
      <w:bookmarkEnd w:id="58"/>
      <w:r w:rsidRPr="00671B10">
        <w:rPr>
          <w:rFonts w:ascii="inherit" w:eastAsia="Times New Roman" w:hAnsi="inherit" w:cs="Arial"/>
          <w:color w:val="000000"/>
          <w:sz w:val="24"/>
          <w:szCs w:val="24"/>
          <w:lang w:eastAsia="ru-RU"/>
        </w:rPr>
        <w:t>VI. ОРГАНИЗАЦИОННАЯ МОДЕЛЬ ПРОВЕДЕНИЯ АТТЕСТАЦИИ</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С ИСПОЛЬЗОВАНИЕМ МЕХАНИЗМА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59" w:name="100060"/>
      <w:bookmarkEnd w:id="59"/>
      <w:r w:rsidRPr="00671B10">
        <w:rPr>
          <w:rFonts w:ascii="inherit" w:eastAsia="Times New Roman" w:hAnsi="inherit" w:cs="Arial"/>
          <w:color w:val="000000"/>
          <w:sz w:val="24"/>
          <w:szCs w:val="24"/>
          <w:lang w:eastAsia="ru-RU"/>
        </w:rPr>
        <w:t>Демонстрационный экзамен применяется в оценочных процедурах итоговой и промежуточной аттестаций по образовательным программам среднего профессионального образования. При этом целью проведения данных аттестационных процедур является оценка освоения обучающимися образовательной программы (или ее части) и соответствия уровня освоения общих и профессиональных компетенций требованиям ФГОС СПО.</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0" w:name="100061"/>
      <w:bookmarkEnd w:id="60"/>
      <w:r w:rsidRPr="00671B10">
        <w:rPr>
          <w:rFonts w:ascii="inherit" w:eastAsia="Times New Roman" w:hAnsi="inherit" w:cs="Arial"/>
          <w:color w:val="000000"/>
          <w:sz w:val="24"/>
          <w:szCs w:val="24"/>
          <w:lang w:eastAsia="ru-RU"/>
        </w:rPr>
        <w:lastRenderedPageBreak/>
        <w:t>Общие подходы к организации и проведению итоговой и промежуточной аттестаций обучающихся по образовательным программам среднего профессионального образования регулируются </w:t>
      </w:r>
      <w:hyperlink r:id="rId15" w:anchor="100785" w:history="1">
        <w:r w:rsidRPr="00671B10">
          <w:rPr>
            <w:rFonts w:ascii="inherit" w:eastAsia="Times New Roman" w:hAnsi="inherit" w:cs="Arial"/>
            <w:color w:val="005EA5"/>
            <w:sz w:val="24"/>
            <w:szCs w:val="24"/>
            <w:u w:val="single"/>
            <w:bdr w:val="none" w:sz="0" w:space="0" w:color="auto" w:frame="1"/>
            <w:lang w:eastAsia="ru-RU"/>
          </w:rPr>
          <w:t>статьями 58</w:t>
        </w:r>
      </w:hyperlink>
      <w:r w:rsidRPr="00671B10">
        <w:rPr>
          <w:rFonts w:ascii="inherit" w:eastAsia="Times New Roman" w:hAnsi="inherit" w:cs="Arial"/>
          <w:color w:val="000000"/>
          <w:sz w:val="24"/>
          <w:szCs w:val="24"/>
          <w:lang w:eastAsia="ru-RU"/>
        </w:rPr>
        <w:t> и </w:t>
      </w:r>
      <w:hyperlink r:id="rId16" w:anchor="100797" w:history="1">
        <w:r w:rsidRPr="00671B10">
          <w:rPr>
            <w:rFonts w:ascii="inherit" w:eastAsia="Times New Roman" w:hAnsi="inherit" w:cs="Arial"/>
            <w:color w:val="005EA5"/>
            <w:sz w:val="24"/>
            <w:szCs w:val="24"/>
            <w:u w:val="single"/>
            <w:bdr w:val="none" w:sz="0" w:space="0" w:color="auto" w:frame="1"/>
            <w:lang w:eastAsia="ru-RU"/>
          </w:rPr>
          <w:t>59</w:t>
        </w:r>
      </w:hyperlink>
      <w:r w:rsidRPr="00671B10">
        <w:rPr>
          <w:rFonts w:ascii="inherit" w:eastAsia="Times New Roman" w:hAnsi="inherit" w:cs="Arial"/>
          <w:color w:val="000000"/>
          <w:sz w:val="24"/>
          <w:szCs w:val="24"/>
          <w:lang w:eastAsia="ru-RU"/>
        </w:rPr>
        <w:t> Закона об образовании.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1" w:name="100062"/>
      <w:bookmarkEnd w:id="61"/>
      <w:r w:rsidRPr="00671B10">
        <w:rPr>
          <w:rFonts w:ascii="inherit" w:eastAsia="Times New Roman" w:hAnsi="inherit" w:cs="Arial"/>
          <w:color w:val="000000"/>
          <w:sz w:val="24"/>
          <w:szCs w:val="24"/>
          <w:lang w:eastAsia="ru-RU"/>
        </w:rPr>
        <w:t xml:space="preserve">Организация процедур демонстрационного экзамена реализуется с учетом базовых </w:t>
      </w:r>
      <w:proofErr w:type="gramStart"/>
      <w:r w:rsidRPr="00671B10">
        <w:rPr>
          <w:rFonts w:ascii="inherit" w:eastAsia="Times New Roman" w:hAnsi="inherit" w:cs="Arial"/>
          <w:color w:val="000000"/>
          <w:sz w:val="24"/>
          <w:szCs w:val="24"/>
          <w:lang w:eastAsia="ru-RU"/>
        </w:rPr>
        <w:t>принципов объективной оценки результатов подготовки рабочих кадров</w:t>
      </w:r>
      <w:proofErr w:type="gramEnd"/>
      <w:r w:rsidRPr="00671B10">
        <w:rPr>
          <w:rFonts w:ascii="inherit" w:eastAsia="Times New Roman" w:hAnsi="inherit" w:cs="Arial"/>
          <w:color w:val="000000"/>
          <w:sz w:val="24"/>
          <w:szCs w:val="24"/>
          <w:lang w:eastAsia="ru-RU"/>
        </w:rPr>
        <w:t>.</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2" w:name="100063"/>
      <w:bookmarkEnd w:id="62"/>
      <w:r w:rsidRPr="00671B10">
        <w:rPr>
          <w:rFonts w:ascii="inherit" w:eastAsia="Times New Roman" w:hAnsi="inherit" w:cs="Arial"/>
          <w:color w:val="000000"/>
          <w:sz w:val="24"/>
          <w:szCs w:val="24"/>
          <w:lang w:eastAsia="ru-RU"/>
        </w:rPr>
        <w:t>Оценку выполнения заданий демонстрационного экзамена осуществляет экспертная группа, возглавляемая главным экспертом.</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3" w:name="100064"/>
      <w:bookmarkEnd w:id="63"/>
      <w:r w:rsidRPr="00671B10">
        <w:rPr>
          <w:rFonts w:ascii="inherit" w:eastAsia="Times New Roman" w:hAnsi="inherit" w:cs="Arial"/>
          <w:color w:val="000000"/>
          <w:sz w:val="24"/>
          <w:szCs w:val="24"/>
          <w:lang w:eastAsia="ru-RU"/>
        </w:rPr>
        <w:t>Количество экспертов, входящих в состав экспертной группы, определяется образовательной организацией на основе условий, указанных в комплекте оценочной документации для демонстрационного экзамена по компетенции. Не допускается участие в оценивании заданий демонстрационного экзамена экспертов, принимавших участие в обучении студентов или представляющих с ними одну образовательную организацию.</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4" w:name="100065"/>
      <w:bookmarkEnd w:id="64"/>
      <w:r w:rsidRPr="00671B10">
        <w:rPr>
          <w:rFonts w:ascii="inherit" w:eastAsia="Times New Roman" w:hAnsi="inherit" w:cs="Arial"/>
          <w:color w:val="000000"/>
          <w:sz w:val="24"/>
          <w:szCs w:val="24"/>
          <w:lang w:eastAsia="ru-RU"/>
        </w:rPr>
        <w:t>Состав экспертной группы утверждается руководителем образовательной организации.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5" w:name="100066"/>
      <w:bookmarkEnd w:id="65"/>
      <w:r w:rsidRPr="00671B10">
        <w:rPr>
          <w:rFonts w:ascii="inherit" w:eastAsia="Times New Roman" w:hAnsi="inherit" w:cs="Arial"/>
          <w:color w:val="000000"/>
          <w:sz w:val="24"/>
          <w:szCs w:val="24"/>
          <w:lang w:eastAsia="ru-RU"/>
        </w:rPr>
        <w:t>Демонстрационный экзамен проводится на площадке, аккредитованной в качестве центра проведения демонстрационного экзамена. Аккредитация проводится бесплатно. Образовательная организация самостоятельно определяет площадку для проведения демонстрационного экзамена, которая может располагаться как в самой образовательной организации, так и в другой организации на основании договора о сетевом взаимодействии. Ответственность сторон, финансовые и иные обязательства определяются договором о сетевом взаимодействии.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6" w:name="100067"/>
      <w:bookmarkEnd w:id="66"/>
      <w:r w:rsidRPr="00671B10">
        <w:rPr>
          <w:rFonts w:ascii="inherit" w:eastAsia="Times New Roman" w:hAnsi="inherit" w:cs="Arial"/>
          <w:color w:val="000000"/>
          <w:sz w:val="24"/>
          <w:szCs w:val="24"/>
          <w:lang w:eastAsia="ru-RU"/>
        </w:rPr>
        <w:t>Мастерские, оснащаемые современной материально-технической базой по одной из компетенций, в рамках реализации федерального проекта "Молодые профессионалы (Повышение конкурентоспособности профессионального образования)" должны использоваться в качестве центров проведения демонстрационного экзамена при условии прохождения соответствующей процедуры аккредитации.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7" w:name="100068"/>
      <w:bookmarkEnd w:id="67"/>
      <w:r w:rsidRPr="00671B10">
        <w:rPr>
          <w:rFonts w:ascii="inherit" w:eastAsia="Times New Roman" w:hAnsi="inherit" w:cs="Arial"/>
          <w:color w:val="000000"/>
          <w:sz w:val="24"/>
          <w:szCs w:val="24"/>
          <w:lang w:eastAsia="ru-RU"/>
        </w:rPr>
        <w:t xml:space="preserve">Образовательная организация обеспечивает реализацию процедур демонстрационного </w:t>
      </w:r>
      <w:proofErr w:type="gramStart"/>
      <w:r w:rsidRPr="00671B10">
        <w:rPr>
          <w:rFonts w:ascii="inherit" w:eastAsia="Times New Roman" w:hAnsi="inherit" w:cs="Arial"/>
          <w:color w:val="000000"/>
          <w:sz w:val="24"/>
          <w:szCs w:val="24"/>
          <w:lang w:eastAsia="ru-RU"/>
        </w:rPr>
        <w:t>экзамена</w:t>
      </w:r>
      <w:proofErr w:type="gramEnd"/>
      <w:r w:rsidRPr="00671B10">
        <w:rPr>
          <w:rFonts w:ascii="inherit" w:eastAsia="Times New Roman" w:hAnsi="inherit" w:cs="Arial"/>
          <w:color w:val="000000"/>
          <w:sz w:val="24"/>
          <w:szCs w:val="24"/>
          <w:lang w:eastAsia="ru-RU"/>
        </w:rPr>
        <w:t xml:space="preserve">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8" w:name="100069"/>
      <w:bookmarkEnd w:id="68"/>
      <w:r w:rsidRPr="00671B10">
        <w:rPr>
          <w:rFonts w:ascii="inherit" w:eastAsia="Times New Roman" w:hAnsi="inherit" w:cs="Arial"/>
          <w:color w:val="000000"/>
          <w:sz w:val="24"/>
          <w:szCs w:val="24"/>
          <w:lang w:eastAsia="ru-RU"/>
        </w:rPr>
        <w:t>Запрещается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69" w:name="100070"/>
      <w:bookmarkEnd w:id="69"/>
      <w:proofErr w:type="gramStart"/>
      <w:r w:rsidRPr="00671B10">
        <w:rPr>
          <w:rFonts w:ascii="inherit" w:eastAsia="Times New Roman" w:hAnsi="inherit" w:cs="Arial"/>
          <w:color w:val="000000"/>
          <w:sz w:val="24"/>
          <w:szCs w:val="24"/>
          <w:lang w:eastAsia="ru-RU"/>
        </w:rPr>
        <w:t>Для проведения демонстрационного экзамена могут привлекаться волонтеры с целью обеспечения безопасных условий выполнения заданий демонстрационного экзамена обучающимися, в том числе для обеспечения соответствующих условий для лиц с ограниченными возможностями здоровья и инвалидов.</w:t>
      </w:r>
      <w:proofErr w:type="gramEnd"/>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0" w:name="100071"/>
      <w:bookmarkEnd w:id="70"/>
      <w:r w:rsidRPr="00671B10">
        <w:rPr>
          <w:rFonts w:ascii="inherit" w:eastAsia="Times New Roman" w:hAnsi="inherit" w:cs="Arial"/>
          <w:color w:val="000000"/>
          <w:sz w:val="24"/>
          <w:szCs w:val="24"/>
          <w:lang w:eastAsia="ru-RU"/>
        </w:rPr>
        <w:t>Организация, которая на своей площадке проводит демонстрационный экзамен, обеспечивает условия проведения экзамена, в том числе питьевой режим, горячее питание, безопасность, медицинское сопровождение и техническую поддержку.</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71" w:name="100072"/>
      <w:bookmarkEnd w:id="71"/>
      <w:r w:rsidRPr="00671B10">
        <w:rPr>
          <w:rFonts w:ascii="inherit" w:eastAsia="Times New Roman" w:hAnsi="inherit" w:cs="Arial"/>
          <w:color w:val="000000"/>
          <w:sz w:val="24"/>
          <w:szCs w:val="24"/>
          <w:lang w:eastAsia="ru-RU"/>
        </w:rPr>
        <w:t>6.1. Демонстрационный экзамен в процедуре государственной</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итоговой аттестации в соответствии с ФГОС СПО</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2" w:name="100073"/>
      <w:bookmarkEnd w:id="72"/>
      <w:r w:rsidRPr="00671B10">
        <w:rPr>
          <w:rFonts w:ascii="inherit" w:eastAsia="Times New Roman" w:hAnsi="inherit" w:cs="Arial"/>
          <w:color w:val="000000"/>
          <w:sz w:val="24"/>
          <w:szCs w:val="24"/>
          <w:lang w:eastAsia="ru-RU"/>
        </w:rPr>
        <w:t xml:space="preserve">Формами государственной итоговой аттестации по образовательным программам среднего профессионального образования в соответствии с ФГОС СПО являются защита выпускной </w:t>
      </w:r>
      <w:r w:rsidRPr="00671B10">
        <w:rPr>
          <w:rFonts w:ascii="inherit" w:eastAsia="Times New Roman" w:hAnsi="inherit" w:cs="Arial"/>
          <w:color w:val="000000"/>
          <w:sz w:val="24"/>
          <w:szCs w:val="24"/>
          <w:lang w:eastAsia="ru-RU"/>
        </w:rPr>
        <w:lastRenderedPageBreak/>
        <w:t>квалификационной работы и государственны</w:t>
      </w:r>
      <w:proofErr w:type="gramStart"/>
      <w:r w:rsidRPr="00671B10">
        <w:rPr>
          <w:rFonts w:ascii="inherit" w:eastAsia="Times New Roman" w:hAnsi="inherit" w:cs="Arial"/>
          <w:color w:val="000000"/>
          <w:sz w:val="24"/>
          <w:szCs w:val="24"/>
          <w:lang w:eastAsia="ru-RU"/>
        </w:rPr>
        <w:t>й(</w:t>
      </w:r>
      <w:proofErr w:type="spellStart"/>
      <w:proofErr w:type="gramEnd"/>
      <w:r w:rsidRPr="00671B10">
        <w:rPr>
          <w:rFonts w:ascii="inherit" w:eastAsia="Times New Roman" w:hAnsi="inherit" w:cs="Arial"/>
          <w:color w:val="000000"/>
          <w:sz w:val="24"/>
          <w:szCs w:val="24"/>
          <w:lang w:eastAsia="ru-RU"/>
        </w:rPr>
        <w:t>ые</w:t>
      </w:r>
      <w:proofErr w:type="spellEnd"/>
      <w:r w:rsidRPr="00671B10">
        <w:rPr>
          <w:rFonts w:ascii="inherit" w:eastAsia="Times New Roman" w:hAnsi="inherit" w:cs="Arial"/>
          <w:color w:val="000000"/>
          <w:sz w:val="24"/>
          <w:szCs w:val="24"/>
          <w:lang w:eastAsia="ru-RU"/>
        </w:rPr>
        <w:t>) экзамен(ы), в том числе в виде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3" w:name="100074"/>
      <w:bookmarkEnd w:id="73"/>
      <w:r w:rsidRPr="00671B10">
        <w:rPr>
          <w:rFonts w:ascii="inherit" w:eastAsia="Times New Roman" w:hAnsi="inherit" w:cs="Arial"/>
          <w:color w:val="000000"/>
          <w:sz w:val="24"/>
          <w:szCs w:val="24"/>
          <w:lang w:eastAsia="ru-RU"/>
        </w:rPr>
        <w:t>По специальностям среднего профессионального образования государственная итоговая аттестация в соответствии с ФГОС СПО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4" w:name="100075"/>
      <w:bookmarkEnd w:id="74"/>
      <w:r w:rsidRPr="00671B10">
        <w:rPr>
          <w:rFonts w:ascii="inherit" w:eastAsia="Times New Roman" w:hAnsi="inherit" w:cs="Arial"/>
          <w:color w:val="000000"/>
          <w:sz w:val="24"/>
          <w:szCs w:val="24"/>
          <w:lang w:eastAsia="ru-RU"/>
        </w:rPr>
        <w:t>По профессиям среднего профессионального образования государственная итоговая аттестация в соответствии с ФГОС СПО проводится в форме защиты выпускной квалификационной работы, которая выполняется в виде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5" w:name="100076"/>
      <w:bookmarkEnd w:id="75"/>
      <w:r w:rsidRPr="00671B10">
        <w:rPr>
          <w:rFonts w:ascii="inherit" w:eastAsia="Times New Roman" w:hAnsi="inherit" w:cs="Arial"/>
          <w:color w:val="000000"/>
          <w:sz w:val="24"/>
          <w:szCs w:val="24"/>
          <w:lang w:eastAsia="ru-RU"/>
        </w:rPr>
        <w:t xml:space="preserve">Государственная итоговая аттестация проводится на основе принципов объективности и независимости оценки качества подготовки обучающихся в целях определения соответствия результатов освоения </w:t>
      </w:r>
      <w:proofErr w:type="gramStart"/>
      <w:r w:rsidRPr="00671B10">
        <w:rPr>
          <w:rFonts w:ascii="inherit" w:eastAsia="Times New Roman" w:hAnsi="inherit" w:cs="Arial"/>
          <w:color w:val="000000"/>
          <w:sz w:val="24"/>
          <w:szCs w:val="24"/>
          <w:lang w:eastAsia="ru-RU"/>
        </w:rPr>
        <w:t>обучающимися</w:t>
      </w:r>
      <w:proofErr w:type="gramEnd"/>
      <w:r w:rsidRPr="00671B10">
        <w:rPr>
          <w:rFonts w:ascii="inherit" w:eastAsia="Times New Roman" w:hAnsi="inherit" w:cs="Arial"/>
          <w:color w:val="000000"/>
          <w:sz w:val="24"/>
          <w:szCs w:val="24"/>
          <w:lang w:eastAsia="ru-RU"/>
        </w:rPr>
        <w:t xml:space="preserve"> основных профессиональных образовательных программ соответствующим требованиям ФГОС СПО.</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6" w:name="100077"/>
      <w:bookmarkEnd w:id="76"/>
      <w:r w:rsidRPr="00671B10">
        <w:rPr>
          <w:rFonts w:ascii="inherit" w:eastAsia="Times New Roman" w:hAnsi="inherit" w:cs="Arial"/>
          <w:color w:val="000000"/>
          <w:sz w:val="24"/>
          <w:szCs w:val="24"/>
          <w:lang w:eastAsia="ru-RU"/>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7" w:name="100078"/>
      <w:bookmarkEnd w:id="77"/>
      <w:r w:rsidRPr="00671B10">
        <w:rPr>
          <w:rFonts w:ascii="inherit" w:eastAsia="Times New Roman" w:hAnsi="inherit" w:cs="Arial"/>
          <w:color w:val="000000"/>
          <w:sz w:val="24"/>
          <w:szCs w:val="24"/>
          <w:lang w:eastAsia="ru-RU"/>
        </w:rPr>
        <w:t>Программа государственной итоговой аттестации по основной профессиональной образовательной программе, включая методику оценивания результатов, критерии оценки, требования к выпускным квалификационным работам определяется и утверждается образовательной организацией после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8" w:name="100079"/>
      <w:bookmarkEnd w:id="78"/>
      <w:r w:rsidRPr="00671B10">
        <w:rPr>
          <w:rFonts w:ascii="inherit" w:eastAsia="Times New Roman" w:hAnsi="inherit" w:cs="Arial"/>
          <w:color w:val="000000"/>
          <w:sz w:val="24"/>
          <w:szCs w:val="24"/>
          <w:lang w:eastAsia="ru-RU"/>
        </w:rPr>
        <w:t>Программа государственной итоговой аттестации доводится до сведения обучающихся не позднее, чем за шесть месяцев до начала проведения процедур.</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79" w:name="100080"/>
      <w:bookmarkEnd w:id="79"/>
      <w:r w:rsidRPr="00671B10">
        <w:rPr>
          <w:rFonts w:ascii="inherit" w:eastAsia="Times New Roman" w:hAnsi="inherit" w:cs="Arial"/>
          <w:color w:val="000000"/>
          <w:sz w:val="24"/>
          <w:szCs w:val="24"/>
          <w:lang w:eastAsia="ru-RU"/>
        </w:rPr>
        <w:t>Требования к содержанию, объему и структуре выпускной квалификационной работы образовательная организация определяет самостоятельно в части выбора компетенций, комплектов оценочной документации, площадок проведения демонстрационного экзамена, а также требований к дипломным работам (дипломным проектам) и порядку их защиты.</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0" w:name="100081"/>
      <w:bookmarkEnd w:id="80"/>
      <w:r w:rsidRPr="00671B10">
        <w:rPr>
          <w:rFonts w:ascii="inherit" w:eastAsia="Times New Roman" w:hAnsi="inherit" w:cs="Arial"/>
          <w:color w:val="000000"/>
          <w:sz w:val="24"/>
          <w:szCs w:val="24"/>
          <w:lang w:eastAsia="ru-RU"/>
        </w:rPr>
        <w:t>При включении демонстрационного экзамена в состав государственной итоговой аттестации под тематикой выпускной квалификационной работы понимается наименование комплекта оценочной документации по компетенции.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1" w:name="100082"/>
      <w:bookmarkEnd w:id="81"/>
      <w:r w:rsidRPr="00671B10">
        <w:rPr>
          <w:rFonts w:ascii="inherit" w:eastAsia="Times New Roman" w:hAnsi="inherit" w:cs="Arial"/>
          <w:color w:val="000000"/>
          <w:sz w:val="24"/>
          <w:szCs w:val="24"/>
          <w:lang w:eastAsia="ru-RU"/>
        </w:rPr>
        <w:t>Примерная структура программы государственной итоговой аттестации по образовательным программам среднего профессионального образования представлена в </w:t>
      </w:r>
      <w:hyperlink r:id="rId17" w:anchor="100167" w:history="1">
        <w:r w:rsidRPr="00671B10">
          <w:rPr>
            <w:rFonts w:ascii="inherit" w:eastAsia="Times New Roman" w:hAnsi="inherit" w:cs="Arial"/>
            <w:color w:val="005EA5"/>
            <w:sz w:val="24"/>
            <w:szCs w:val="24"/>
            <w:u w:val="single"/>
            <w:bdr w:val="none" w:sz="0" w:space="0" w:color="auto" w:frame="1"/>
            <w:lang w:eastAsia="ru-RU"/>
          </w:rPr>
          <w:t>приложении N 2</w:t>
        </w:r>
      </w:hyperlink>
      <w:r w:rsidRPr="00671B10">
        <w:rPr>
          <w:rFonts w:ascii="inherit" w:eastAsia="Times New Roman" w:hAnsi="inherit" w:cs="Arial"/>
          <w:color w:val="000000"/>
          <w:sz w:val="24"/>
          <w:szCs w:val="24"/>
          <w:lang w:eastAsia="ru-RU"/>
        </w:rPr>
        <w:t> к настоящим методическим рекомендациям.</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82" w:name="100083"/>
      <w:bookmarkEnd w:id="82"/>
      <w:r w:rsidRPr="00671B10">
        <w:rPr>
          <w:rFonts w:ascii="inherit" w:eastAsia="Times New Roman" w:hAnsi="inherit" w:cs="Arial"/>
          <w:color w:val="000000"/>
          <w:sz w:val="24"/>
          <w:szCs w:val="24"/>
          <w:lang w:eastAsia="ru-RU"/>
        </w:rPr>
        <w:t>6.1.1. Создание государственной экзаменационной комиссии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3" w:name="100084"/>
      <w:bookmarkEnd w:id="83"/>
      <w:r w:rsidRPr="00671B10">
        <w:rPr>
          <w:rFonts w:ascii="inherit" w:eastAsia="Times New Roman" w:hAnsi="inherit" w:cs="Arial"/>
          <w:color w:val="000000"/>
          <w:sz w:val="24"/>
          <w:szCs w:val="24"/>
          <w:lang w:eastAsia="ru-RU"/>
        </w:rPr>
        <w:t>Государственная итоговая аттестация проводится государственными экзаменационными комиссиями в порядке, установленном законодательством Российской Федерации.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4" w:name="100085"/>
      <w:bookmarkEnd w:id="84"/>
      <w:r w:rsidRPr="00671B10">
        <w:rPr>
          <w:rFonts w:ascii="inherit" w:eastAsia="Times New Roman" w:hAnsi="inherit" w:cs="Arial"/>
          <w:color w:val="000000"/>
          <w:sz w:val="24"/>
          <w:szCs w:val="24"/>
          <w:lang w:eastAsia="ru-RU"/>
        </w:rPr>
        <w:t xml:space="preserve">Государственные экзаменационные комиссии создаются образовательной организацией по каждой образовательной программе среднего профессионального образования, реализуемой образовательной организацией, и формируются из числа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w:t>
      </w:r>
      <w:r w:rsidRPr="00671B10">
        <w:rPr>
          <w:rFonts w:ascii="inherit" w:eastAsia="Times New Roman" w:hAnsi="inherit" w:cs="Arial"/>
          <w:color w:val="000000"/>
          <w:sz w:val="24"/>
          <w:szCs w:val="24"/>
          <w:lang w:eastAsia="ru-RU"/>
        </w:rPr>
        <w:lastRenderedPageBreak/>
        <w:t>направление деятельности которых соответствует области профессиональной деятельности, к которой готовятся обучающиеся.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5" w:name="100086"/>
      <w:bookmarkEnd w:id="85"/>
      <w:r w:rsidRPr="00671B10">
        <w:rPr>
          <w:rFonts w:ascii="inherit" w:eastAsia="Times New Roman" w:hAnsi="inherit" w:cs="Arial"/>
          <w:color w:val="000000"/>
          <w:sz w:val="24"/>
          <w:szCs w:val="24"/>
          <w:lang w:eastAsia="ru-RU"/>
        </w:rPr>
        <w:t>Для проведения демонстрационного экзамена при государственной экзаменационной комиссии образовательная организация создает экспертную группу (группы), которую возглавляет главный эксперт (главные эксперты).</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6" w:name="100087"/>
      <w:bookmarkEnd w:id="86"/>
      <w:r w:rsidRPr="00671B10">
        <w:rPr>
          <w:rFonts w:ascii="inherit" w:eastAsia="Times New Roman" w:hAnsi="inherit" w:cs="Arial"/>
          <w:color w:val="000000"/>
          <w:sz w:val="24"/>
          <w:szCs w:val="24"/>
          <w:lang w:eastAsia="ru-RU"/>
        </w:rPr>
        <w:t>При проведении демонстрационного экзамена в состав государственной экзаменационной комиссии входят также эксперты союза из состава экспертной группы.</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7" w:name="100088"/>
      <w:bookmarkEnd w:id="87"/>
      <w:r w:rsidRPr="00671B10">
        <w:rPr>
          <w:rFonts w:ascii="inherit" w:eastAsia="Times New Roman" w:hAnsi="inherit" w:cs="Arial"/>
          <w:color w:val="000000"/>
          <w:sz w:val="24"/>
          <w:szCs w:val="24"/>
          <w:lang w:eastAsia="ru-RU"/>
        </w:rPr>
        <w:t>Состав государственной экзаменационной комиссии утверждается распорядительным актом образовательной организации.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8" w:name="100089"/>
      <w:bookmarkEnd w:id="88"/>
      <w:r w:rsidRPr="00671B10">
        <w:rPr>
          <w:rFonts w:ascii="inherit" w:eastAsia="Times New Roman" w:hAnsi="inherit" w:cs="Arial"/>
          <w:color w:val="000000"/>
          <w:sz w:val="24"/>
          <w:szCs w:val="24"/>
          <w:lang w:eastAsia="ru-RU"/>
        </w:rPr>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участвует в обсуждении программы государственной итоговой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89" w:name="100090"/>
      <w:bookmarkEnd w:id="89"/>
      <w:r w:rsidRPr="00671B10">
        <w:rPr>
          <w:rFonts w:ascii="inherit" w:eastAsia="Times New Roman" w:hAnsi="inherit" w:cs="Arial"/>
          <w:color w:val="000000"/>
          <w:sz w:val="24"/>
          <w:szCs w:val="24"/>
          <w:lang w:eastAsia="ru-RU"/>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учредителем образовательной организации по представлению образовательной организации.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90" w:name="100091"/>
      <w:bookmarkEnd w:id="90"/>
      <w:r w:rsidRPr="00671B10">
        <w:rPr>
          <w:rFonts w:ascii="inherit" w:eastAsia="Times New Roman" w:hAnsi="inherit" w:cs="Arial"/>
          <w:color w:val="000000"/>
          <w:sz w:val="24"/>
          <w:szCs w:val="24"/>
          <w:lang w:eastAsia="ru-RU"/>
        </w:rPr>
        <w:t xml:space="preserve">Председатель государственной экзаменационной комиссии по решению образовательной организации и при условии наличия соответствующего сертификата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может быть предложен в союз для выполнения функций главного эксперта на площадке проведения демонстрационного экзамена.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91" w:name="100092"/>
      <w:bookmarkEnd w:id="91"/>
      <w:r w:rsidRPr="00671B10">
        <w:rPr>
          <w:rFonts w:ascii="inherit" w:eastAsia="Times New Roman" w:hAnsi="inherit" w:cs="Arial"/>
          <w:color w:val="000000"/>
          <w:sz w:val="24"/>
          <w:szCs w:val="24"/>
          <w:lang w:eastAsia="ru-RU"/>
        </w:rPr>
        <w:t>6.1.2. Организация процедуры демонстрационного экзамена</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в рамках государственной итоговой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92" w:name="100093"/>
      <w:bookmarkEnd w:id="92"/>
      <w:r w:rsidRPr="00671B10">
        <w:rPr>
          <w:rFonts w:ascii="inherit" w:eastAsia="Times New Roman" w:hAnsi="inherit" w:cs="Arial"/>
          <w:color w:val="000000"/>
          <w:sz w:val="24"/>
          <w:szCs w:val="24"/>
          <w:lang w:eastAsia="ru-RU"/>
        </w:rPr>
        <w:t>Обеспечение проведения государственной итоговой аттестации по образовательным программам среднего профессионального образования осуществляется образовательной организацией.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93" w:name="100094"/>
      <w:bookmarkEnd w:id="93"/>
      <w:r w:rsidRPr="00671B10">
        <w:rPr>
          <w:rFonts w:ascii="inherit" w:eastAsia="Times New Roman" w:hAnsi="inherit" w:cs="Arial"/>
          <w:color w:val="000000"/>
          <w:sz w:val="24"/>
          <w:szCs w:val="24"/>
          <w:lang w:eastAsia="ru-RU"/>
        </w:rPr>
        <w:t xml:space="preserve">Длительность проведения государственной итоговой аттестации по образовательным программам среднего профессионального образования определяется ФГОС СПО. </w:t>
      </w:r>
      <w:proofErr w:type="gramStart"/>
      <w:r w:rsidRPr="00671B10">
        <w:rPr>
          <w:rFonts w:ascii="inherit" w:eastAsia="Times New Roman" w:hAnsi="inherit" w:cs="Arial"/>
          <w:color w:val="000000"/>
          <w:sz w:val="24"/>
          <w:szCs w:val="24"/>
          <w:lang w:eastAsia="ru-RU"/>
        </w:rPr>
        <w:t>Часы учебного плана (календарного графика), отводимые на государственную итоговую аттестацию, определяются применительно к нагрузке обучающегося.</w:t>
      </w:r>
      <w:proofErr w:type="gramEnd"/>
      <w:r w:rsidRPr="00671B10">
        <w:rPr>
          <w:rFonts w:ascii="inherit" w:eastAsia="Times New Roman" w:hAnsi="inherit" w:cs="Arial"/>
          <w:color w:val="000000"/>
          <w:sz w:val="24"/>
          <w:szCs w:val="24"/>
          <w:lang w:eastAsia="ru-RU"/>
        </w:rPr>
        <w:t xml:space="preserve"> В структуре времени, отводимого ФГОС СПО по программе подготовки специалиста среднего звена на государственную итоговую аттестацию, образовательная организация самостоятельно определяет график проведения демонстрационного экзамена наряду с подготовкой и защитой дипломной работой (дипломного проекта).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94" w:name="100095"/>
      <w:bookmarkEnd w:id="94"/>
      <w:r w:rsidRPr="00671B10">
        <w:rPr>
          <w:rFonts w:ascii="inherit" w:eastAsia="Times New Roman" w:hAnsi="inherit" w:cs="Arial"/>
          <w:color w:val="000000"/>
          <w:sz w:val="24"/>
          <w:szCs w:val="24"/>
          <w:lang w:eastAsia="ru-RU"/>
        </w:rPr>
        <w:t>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95" w:name="100096"/>
      <w:bookmarkEnd w:id="95"/>
      <w:r w:rsidRPr="00671B10">
        <w:rPr>
          <w:rFonts w:ascii="inherit" w:eastAsia="Times New Roman" w:hAnsi="inherit" w:cs="Arial"/>
          <w:color w:val="000000"/>
          <w:sz w:val="24"/>
          <w:szCs w:val="24"/>
          <w:lang w:eastAsia="ru-RU"/>
        </w:rPr>
        <w:t>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96" w:name="100097"/>
      <w:bookmarkEnd w:id="96"/>
      <w:r w:rsidRPr="00671B10">
        <w:rPr>
          <w:rFonts w:ascii="inherit" w:eastAsia="Times New Roman" w:hAnsi="inherit" w:cs="Arial"/>
          <w:color w:val="000000"/>
          <w:sz w:val="24"/>
          <w:szCs w:val="24"/>
          <w:lang w:eastAsia="ru-RU"/>
        </w:rPr>
        <w:t>По результатам государственной итоговой аттестации, проводимой с применением механизма демонстрационного экзамена,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97" w:name="100098"/>
      <w:bookmarkEnd w:id="97"/>
      <w:r w:rsidRPr="00671B10">
        <w:rPr>
          <w:rFonts w:ascii="inherit" w:eastAsia="Times New Roman" w:hAnsi="inherit" w:cs="Arial"/>
          <w:color w:val="000000"/>
          <w:sz w:val="24"/>
          <w:szCs w:val="24"/>
          <w:lang w:eastAsia="ru-RU"/>
        </w:rPr>
        <w:lastRenderedPageBreak/>
        <w:t>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 На заседание апелляционной комиссии приглашается председатель соответствующей государственной экзаменационной комиссии.</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98" w:name="100099"/>
      <w:bookmarkEnd w:id="98"/>
      <w:r w:rsidRPr="00671B10">
        <w:rPr>
          <w:rFonts w:ascii="inherit" w:eastAsia="Times New Roman" w:hAnsi="inherit" w:cs="Arial"/>
          <w:color w:val="000000"/>
          <w:sz w:val="24"/>
          <w:szCs w:val="24"/>
          <w:lang w:eastAsia="ru-RU"/>
        </w:rPr>
        <w:t>6.1.3. Методика перевода результатов демонстрационного</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экзамен в оценку</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99" w:name="100100"/>
      <w:bookmarkEnd w:id="99"/>
      <w:proofErr w:type="gramStart"/>
      <w:r w:rsidRPr="00671B10">
        <w:rPr>
          <w:rFonts w:ascii="inherit" w:eastAsia="Times New Roman" w:hAnsi="inherit" w:cs="Arial"/>
          <w:color w:val="000000"/>
          <w:sz w:val="24"/>
          <w:szCs w:val="24"/>
          <w:lang w:eastAsia="ru-RU"/>
        </w:rPr>
        <w:t>Государственная итоговая аттестация обучающихся не может быть заменена оценкой уровня их подготовки на основе текущего контроля успеваемости и результатов промежуточной аттестации.</w:t>
      </w:r>
      <w:proofErr w:type="gramEnd"/>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00" w:name="100101"/>
      <w:bookmarkEnd w:id="100"/>
      <w:r w:rsidRPr="00671B10">
        <w:rPr>
          <w:rFonts w:ascii="inherit" w:eastAsia="Times New Roman" w:hAnsi="inherit" w:cs="Arial"/>
          <w:color w:val="000000"/>
          <w:sz w:val="24"/>
          <w:szCs w:val="24"/>
          <w:lang w:eastAsia="ru-RU"/>
        </w:rPr>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01" w:name="100102"/>
      <w:bookmarkEnd w:id="101"/>
      <w:r w:rsidRPr="00671B10">
        <w:rPr>
          <w:rFonts w:ascii="inherit" w:eastAsia="Times New Roman" w:hAnsi="inherit" w:cs="Arial"/>
          <w:color w:val="000000"/>
          <w:sz w:val="24"/>
          <w:szCs w:val="24"/>
          <w:lang w:eastAsia="ru-RU"/>
        </w:rPr>
        <w:t>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02" w:name="100103"/>
      <w:bookmarkEnd w:id="102"/>
      <w:r w:rsidRPr="00671B10">
        <w:rPr>
          <w:rFonts w:ascii="inherit" w:eastAsia="Times New Roman" w:hAnsi="inherit" w:cs="Arial"/>
          <w:color w:val="000000"/>
          <w:sz w:val="24"/>
          <w:szCs w:val="24"/>
          <w:lang w:eastAsia="ru-RU"/>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03" w:name="100104"/>
      <w:bookmarkEnd w:id="103"/>
      <w:r w:rsidRPr="00671B10">
        <w:rPr>
          <w:rFonts w:ascii="inherit" w:eastAsia="Times New Roman" w:hAnsi="inherit" w:cs="Arial"/>
          <w:color w:val="000000"/>
          <w:sz w:val="24"/>
          <w:szCs w:val="24"/>
          <w:lang w:eastAsia="ru-RU"/>
        </w:rPr>
        <w:t>Необходимо осуществить перевод полученного количества баллов в оценки "отлично", "хорошо", "удовлетворительно", "неудовлетворительно".</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04" w:name="100105"/>
      <w:bookmarkEnd w:id="104"/>
      <w:r w:rsidRPr="00671B10">
        <w:rPr>
          <w:rFonts w:ascii="inherit" w:eastAsia="Times New Roman" w:hAnsi="inherit" w:cs="Arial"/>
          <w:color w:val="000000"/>
          <w:sz w:val="24"/>
          <w:szCs w:val="24"/>
          <w:lang w:eastAsia="ru-RU"/>
        </w:rPr>
        <w:t>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N 1.</w:t>
      </w:r>
    </w:p>
    <w:p w:rsidR="00671B10" w:rsidRPr="00671B10" w:rsidRDefault="00671B10" w:rsidP="00671B10">
      <w:pPr>
        <w:spacing w:after="0" w:line="330" w:lineRule="atLeast"/>
        <w:jc w:val="right"/>
        <w:textAlignment w:val="baseline"/>
        <w:rPr>
          <w:rFonts w:ascii="inherit" w:eastAsia="Times New Roman" w:hAnsi="inherit" w:cs="Arial"/>
          <w:color w:val="000000"/>
          <w:sz w:val="24"/>
          <w:szCs w:val="24"/>
          <w:lang w:eastAsia="ru-RU"/>
        </w:rPr>
      </w:pPr>
      <w:bookmarkStart w:id="105" w:name="100106"/>
      <w:bookmarkEnd w:id="105"/>
      <w:r w:rsidRPr="00671B10">
        <w:rPr>
          <w:rFonts w:ascii="inherit" w:eastAsia="Times New Roman" w:hAnsi="inherit" w:cs="Arial"/>
          <w:color w:val="000000"/>
          <w:sz w:val="24"/>
          <w:szCs w:val="24"/>
          <w:lang w:eastAsia="ru-RU"/>
        </w:rPr>
        <w:t>Таблица 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7"/>
        <w:gridCol w:w="1129"/>
        <w:gridCol w:w="1184"/>
        <w:gridCol w:w="1184"/>
        <w:gridCol w:w="1304"/>
      </w:tblGrid>
      <w:tr w:rsidR="00671B10" w:rsidRPr="00671B10" w:rsidTr="00051062">
        <w:tc>
          <w:tcPr>
            <w:tcW w:w="0" w:type="auto"/>
            <w:vAlign w:val="bottom"/>
            <w:hideMark/>
          </w:tcPr>
          <w:p w:rsidR="00671B10" w:rsidRPr="00671B10" w:rsidRDefault="00671B10" w:rsidP="00671B10">
            <w:pPr>
              <w:spacing w:after="0" w:line="330" w:lineRule="atLeast"/>
              <w:jc w:val="center"/>
              <w:textAlignment w:val="baseline"/>
              <w:rPr>
                <w:rFonts w:ascii="inherit" w:eastAsia="Times New Roman" w:hAnsi="inherit"/>
                <w:sz w:val="24"/>
                <w:szCs w:val="24"/>
                <w:lang w:eastAsia="ru-RU"/>
              </w:rPr>
            </w:pPr>
            <w:bookmarkStart w:id="106" w:name="100107"/>
            <w:bookmarkEnd w:id="106"/>
            <w:r w:rsidRPr="00671B10">
              <w:rPr>
                <w:rFonts w:ascii="inherit" w:eastAsia="Times New Roman" w:hAnsi="inherit"/>
                <w:sz w:val="24"/>
                <w:szCs w:val="24"/>
                <w:lang w:eastAsia="ru-RU"/>
              </w:rPr>
              <w:t>Оценка ГИА</w:t>
            </w:r>
          </w:p>
        </w:tc>
        <w:tc>
          <w:tcPr>
            <w:tcW w:w="0" w:type="auto"/>
            <w:vAlign w:val="bottom"/>
            <w:hideMark/>
          </w:tcPr>
          <w:p w:rsidR="00671B10" w:rsidRPr="00671B10" w:rsidRDefault="00671B10" w:rsidP="00671B10">
            <w:pPr>
              <w:spacing w:after="0" w:line="330" w:lineRule="atLeast"/>
              <w:jc w:val="center"/>
              <w:textAlignment w:val="baseline"/>
              <w:rPr>
                <w:rFonts w:ascii="inherit" w:eastAsia="Times New Roman" w:hAnsi="inherit"/>
                <w:sz w:val="24"/>
                <w:szCs w:val="24"/>
                <w:lang w:eastAsia="ru-RU"/>
              </w:rPr>
            </w:pPr>
            <w:bookmarkStart w:id="107" w:name="100108"/>
            <w:bookmarkEnd w:id="107"/>
            <w:r w:rsidRPr="00671B10">
              <w:rPr>
                <w:rFonts w:ascii="inherit" w:eastAsia="Times New Roman" w:hAnsi="inherit"/>
                <w:sz w:val="24"/>
                <w:szCs w:val="24"/>
                <w:lang w:eastAsia="ru-RU"/>
              </w:rPr>
              <w:t>"2"</w:t>
            </w:r>
          </w:p>
        </w:tc>
        <w:tc>
          <w:tcPr>
            <w:tcW w:w="0" w:type="auto"/>
            <w:vAlign w:val="bottom"/>
            <w:hideMark/>
          </w:tcPr>
          <w:p w:rsidR="00671B10" w:rsidRPr="00671B10" w:rsidRDefault="00671B10" w:rsidP="00671B10">
            <w:pPr>
              <w:spacing w:after="0" w:line="330" w:lineRule="atLeast"/>
              <w:jc w:val="center"/>
              <w:textAlignment w:val="baseline"/>
              <w:rPr>
                <w:rFonts w:ascii="inherit" w:eastAsia="Times New Roman" w:hAnsi="inherit"/>
                <w:sz w:val="24"/>
                <w:szCs w:val="24"/>
                <w:lang w:eastAsia="ru-RU"/>
              </w:rPr>
            </w:pPr>
            <w:bookmarkStart w:id="108" w:name="100109"/>
            <w:bookmarkEnd w:id="108"/>
            <w:r w:rsidRPr="00671B10">
              <w:rPr>
                <w:rFonts w:ascii="inherit" w:eastAsia="Times New Roman" w:hAnsi="inherit"/>
                <w:sz w:val="24"/>
                <w:szCs w:val="24"/>
                <w:lang w:eastAsia="ru-RU"/>
              </w:rPr>
              <w:t>"3"</w:t>
            </w:r>
          </w:p>
        </w:tc>
        <w:tc>
          <w:tcPr>
            <w:tcW w:w="0" w:type="auto"/>
            <w:vAlign w:val="bottom"/>
            <w:hideMark/>
          </w:tcPr>
          <w:p w:rsidR="00671B10" w:rsidRPr="00671B10" w:rsidRDefault="00671B10" w:rsidP="00671B10">
            <w:pPr>
              <w:spacing w:after="0" w:line="330" w:lineRule="atLeast"/>
              <w:jc w:val="center"/>
              <w:textAlignment w:val="baseline"/>
              <w:rPr>
                <w:rFonts w:ascii="inherit" w:eastAsia="Times New Roman" w:hAnsi="inherit"/>
                <w:sz w:val="24"/>
                <w:szCs w:val="24"/>
                <w:lang w:eastAsia="ru-RU"/>
              </w:rPr>
            </w:pPr>
            <w:bookmarkStart w:id="109" w:name="100110"/>
            <w:bookmarkEnd w:id="109"/>
            <w:r w:rsidRPr="00671B10">
              <w:rPr>
                <w:rFonts w:ascii="inherit" w:eastAsia="Times New Roman" w:hAnsi="inherit"/>
                <w:sz w:val="24"/>
                <w:szCs w:val="24"/>
                <w:lang w:eastAsia="ru-RU"/>
              </w:rPr>
              <w:t>"4"</w:t>
            </w:r>
          </w:p>
        </w:tc>
        <w:tc>
          <w:tcPr>
            <w:tcW w:w="0" w:type="auto"/>
            <w:vAlign w:val="bottom"/>
            <w:hideMark/>
          </w:tcPr>
          <w:p w:rsidR="00671B10" w:rsidRPr="00671B10" w:rsidRDefault="00671B10" w:rsidP="00671B10">
            <w:pPr>
              <w:spacing w:after="0" w:line="330" w:lineRule="atLeast"/>
              <w:jc w:val="center"/>
              <w:textAlignment w:val="baseline"/>
              <w:rPr>
                <w:rFonts w:ascii="inherit" w:eastAsia="Times New Roman" w:hAnsi="inherit"/>
                <w:sz w:val="24"/>
                <w:szCs w:val="24"/>
                <w:lang w:eastAsia="ru-RU"/>
              </w:rPr>
            </w:pPr>
            <w:bookmarkStart w:id="110" w:name="100111"/>
            <w:bookmarkEnd w:id="110"/>
            <w:r w:rsidRPr="00671B10">
              <w:rPr>
                <w:rFonts w:ascii="inherit" w:eastAsia="Times New Roman" w:hAnsi="inherit"/>
                <w:sz w:val="24"/>
                <w:szCs w:val="24"/>
                <w:lang w:eastAsia="ru-RU"/>
              </w:rPr>
              <w:t>"5"</w:t>
            </w:r>
          </w:p>
        </w:tc>
      </w:tr>
      <w:tr w:rsidR="00671B10" w:rsidRPr="00671B10" w:rsidTr="00051062">
        <w:tc>
          <w:tcPr>
            <w:tcW w:w="0" w:type="auto"/>
            <w:vAlign w:val="bottom"/>
            <w:hideMark/>
          </w:tcPr>
          <w:p w:rsidR="00671B10" w:rsidRPr="00671B10" w:rsidRDefault="00671B10" w:rsidP="00671B10">
            <w:pPr>
              <w:spacing w:after="0" w:line="330" w:lineRule="atLeast"/>
              <w:jc w:val="both"/>
              <w:textAlignment w:val="baseline"/>
              <w:rPr>
                <w:rFonts w:ascii="inherit" w:eastAsia="Times New Roman" w:hAnsi="inherit"/>
                <w:sz w:val="24"/>
                <w:szCs w:val="24"/>
                <w:lang w:eastAsia="ru-RU"/>
              </w:rPr>
            </w:pPr>
            <w:bookmarkStart w:id="111" w:name="100112"/>
            <w:bookmarkEnd w:id="111"/>
            <w:r w:rsidRPr="00671B10">
              <w:rPr>
                <w:rFonts w:ascii="inherit" w:eastAsia="Times New Roman" w:hAnsi="inherit"/>
                <w:sz w:val="24"/>
                <w:szCs w:val="24"/>
                <w:lang w:eastAsia="ru-RU"/>
              </w:rPr>
              <w:t xml:space="preserve">Отношение полученного количества баллов к максимально </w:t>
            </w:r>
            <w:proofErr w:type="gramStart"/>
            <w:r w:rsidRPr="00671B10">
              <w:rPr>
                <w:rFonts w:ascii="inherit" w:eastAsia="Times New Roman" w:hAnsi="inherit"/>
                <w:sz w:val="24"/>
                <w:szCs w:val="24"/>
                <w:lang w:eastAsia="ru-RU"/>
              </w:rPr>
              <w:t>возможному</w:t>
            </w:r>
            <w:proofErr w:type="gramEnd"/>
            <w:r w:rsidRPr="00671B10">
              <w:rPr>
                <w:rFonts w:ascii="inherit" w:eastAsia="Times New Roman" w:hAnsi="inherit"/>
                <w:sz w:val="24"/>
                <w:szCs w:val="24"/>
                <w:lang w:eastAsia="ru-RU"/>
              </w:rPr>
              <w:t xml:space="preserve"> (в процентах)</w:t>
            </w:r>
          </w:p>
        </w:tc>
        <w:tc>
          <w:tcPr>
            <w:tcW w:w="0" w:type="auto"/>
            <w:vAlign w:val="bottom"/>
            <w:hideMark/>
          </w:tcPr>
          <w:p w:rsidR="00671B10" w:rsidRPr="00671B10" w:rsidRDefault="00671B10" w:rsidP="00671B10">
            <w:pPr>
              <w:spacing w:after="0" w:line="330" w:lineRule="atLeast"/>
              <w:jc w:val="both"/>
              <w:textAlignment w:val="baseline"/>
              <w:rPr>
                <w:rFonts w:ascii="inherit" w:eastAsia="Times New Roman" w:hAnsi="inherit"/>
                <w:sz w:val="24"/>
                <w:szCs w:val="24"/>
                <w:lang w:eastAsia="ru-RU"/>
              </w:rPr>
            </w:pPr>
            <w:bookmarkStart w:id="112" w:name="100113"/>
            <w:bookmarkEnd w:id="112"/>
            <w:r w:rsidRPr="00671B10">
              <w:rPr>
                <w:rFonts w:ascii="inherit" w:eastAsia="Times New Roman" w:hAnsi="inherit"/>
                <w:sz w:val="24"/>
                <w:szCs w:val="24"/>
                <w:lang w:eastAsia="ru-RU"/>
              </w:rPr>
              <w:t>0,00% - 19,99%</w:t>
            </w:r>
          </w:p>
        </w:tc>
        <w:tc>
          <w:tcPr>
            <w:tcW w:w="0" w:type="auto"/>
            <w:vAlign w:val="bottom"/>
            <w:hideMark/>
          </w:tcPr>
          <w:p w:rsidR="00671B10" w:rsidRPr="00671B10" w:rsidRDefault="00671B10" w:rsidP="00671B10">
            <w:pPr>
              <w:spacing w:after="0" w:line="330" w:lineRule="atLeast"/>
              <w:jc w:val="both"/>
              <w:textAlignment w:val="baseline"/>
              <w:rPr>
                <w:rFonts w:ascii="inherit" w:eastAsia="Times New Roman" w:hAnsi="inherit"/>
                <w:sz w:val="24"/>
                <w:szCs w:val="24"/>
                <w:lang w:eastAsia="ru-RU"/>
              </w:rPr>
            </w:pPr>
            <w:bookmarkStart w:id="113" w:name="100114"/>
            <w:bookmarkEnd w:id="113"/>
            <w:r w:rsidRPr="00671B10">
              <w:rPr>
                <w:rFonts w:ascii="inherit" w:eastAsia="Times New Roman" w:hAnsi="inherit"/>
                <w:sz w:val="24"/>
                <w:szCs w:val="24"/>
                <w:lang w:eastAsia="ru-RU"/>
              </w:rPr>
              <w:t>20,00% - 39,99%</w:t>
            </w:r>
          </w:p>
        </w:tc>
        <w:tc>
          <w:tcPr>
            <w:tcW w:w="0" w:type="auto"/>
            <w:vAlign w:val="bottom"/>
            <w:hideMark/>
          </w:tcPr>
          <w:p w:rsidR="00671B10" w:rsidRPr="00671B10" w:rsidRDefault="00671B10" w:rsidP="00671B10">
            <w:pPr>
              <w:spacing w:after="0" w:line="330" w:lineRule="atLeast"/>
              <w:jc w:val="both"/>
              <w:textAlignment w:val="baseline"/>
              <w:rPr>
                <w:rFonts w:ascii="inherit" w:eastAsia="Times New Roman" w:hAnsi="inherit"/>
                <w:sz w:val="24"/>
                <w:szCs w:val="24"/>
                <w:lang w:eastAsia="ru-RU"/>
              </w:rPr>
            </w:pPr>
            <w:bookmarkStart w:id="114" w:name="100115"/>
            <w:bookmarkEnd w:id="114"/>
            <w:r w:rsidRPr="00671B10">
              <w:rPr>
                <w:rFonts w:ascii="inherit" w:eastAsia="Times New Roman" w:hAnsi="inherit"/>
                <w:sz w:val="24"/>
                <w:szCs w:val="24"/>
                <w:lang w:eastAsia="ru-RU"/>
              </w:rPr>
              <w:t>40,00% - 69,99%</w:t>
            </w:r>
          </w:p>
        </w:tc>
        <w:tc>
          <w:tcPr>
            <w:tcW w:w="0" w:type="auto"/>
            <w:vAlign w:val="bottom"/>
            <w:hideMark/>
          </w:tcPr>
          <w:p w:rsidR="00671B10" w:rsidRPr="00671B10" w:rsidRDefault="00671B10" w:rsidP="00671B10">
            <w:pPr>
              <w:spacing w:after="0" w:line="330" w:lineRule="atLeast"/>
              <w:jc w:val="both"/>
              <w:textAlignment w:val="baseline"/>
              <w:rPr>
                <w:rFonts w:ascii="inherit" w:eastAsia="Times New Roman" w:hAnsi="inherit"/>
                <w:sz w:val="24"/>
                <w:szCs w:val="24"/>
                <w:lang w:eastAsia="ru-RU"/>
              </w:rPr>
            </w:pPr>
            <w:bookmarkStart w:id="115" w:name="100116"/>
            <w:bookmarkEnd w:id="115"/>
            <w:r w:rsidRPr="00671B10">
              <w:rPr>
                <w:rFonts w:ascii="inherit" w:eastAsia="Times New Roman" w:hAnsi="inherit"/>
                <w:sz w:val="24"/>
                <w:szCs w:val="24"/>
                <w:lang w:eastAsia="ru-RU"/>
              </w:rPr>
              <w:t>70,00% - 100,00%</w:t>
            </w:r>
          </w:p>
        </w:tc>
      </w:tr>
    </w:tbl>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16" w:name="100117"/>
      <w:bookmarkEnd w:id="116"/>
      <w:r w:rsidRPr="00671B10">
        <w:rPr>
          <w:rFonts w:ascii="inherit" w:eastAsia="Times New Roman" w:hAnsi="inherit" w:cs="Arial"/>
          <w:color w:val="000000"/>
          <w:sz w:val="24"/>
          <w:szCs w:val="24"/>
          <w:lang w:eastAsia="ru-RU"/>
        </w:rPr>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17" w:name="100118"/>
      <w:bookmarkEnd w:id="117"/>
      <w:r w:rsidRPr="00671B10">
        <w:rPr>
          <w:rFonts w:ascii="inherit" w:eastAsia="Times New Roman" w:hAnsi="inherit" w:cs="Arial"/>
          <w:color w:val="000000"/>
          <w:sz w:val="24"/>
          <w:szCs w:val="24"/>
          <w:lang w:eastAsia="ru-RU"/>
        </w:rPr>
        <w:t>Результаты победителей и призеров чемпионатов профессионального мастерства, проводимых союзом либо международной организацией "</w:t>
      </w:r>
      <w:proofErr w:type="spellStart"/>
      <w:r w:rsidRPr="00671B10">
        <w:rPr>
          <w:rFonts w:ascii="inherit" w:eastAsia="Times New Roman" w:hAnsi="inherit" w:cs="Arial"/>
          <w:color w:val="000000"/>
          <w:sz w:val="24"/>
          <w:szCs w:val="24"/>
          <w:lang w:eastAsia="ru-RU"/>
        </w:rPr>
        <w:t>WorldSkills</w:t>
      </w:r>
      <w:proofErr w:type="spellEnd"/>
      <w:r w:rsidRPr="00671B10">
        <w:rPr>
          <w:rFonts w:ascii="inherit" w:eastAsia="Times New Roman" w:hAnsi="inherit" w:cs="Arial"/>
          <w:color w:val="000000"/>
          <w:sz w:val="24"/>
          <w:szCs w:val="24"/>
          <w:lang w:eastAsia="ru-RU"/>
        </w:rPr>
        <w:t xml:space="preserve"> </w:t>
      </w:r>
      <w:proofErr w:type="spellStart"/>
      <w:r w:rsidRPr="00671B10">
        <w:rPr>
          <w:rFonts w:ascii="inherit" w:eastAsia="Times New Roman" w:hAnsi="inherit" w:cs="Arial"/>
          <w:color w:val="000000"/>
          <w:sz w:val="24"/>
          <w:szCs w:val="24"/>
          <w:lang w:eastAsia="ru-RU"/>
        </w:rPr>
        <w:t>International</w:t>
      </w:r>
      <w:proofErr w:type="spellEnd"/>
      <w:r w:rsidRPr="00671B10">
        <w:rPr>
          <w:rFonts w:ascii="inherit" w:eastAsia="Times New Roman" w:hAnsi="inherit" w:cs="Arial"/>
          <w:color w:val="000000"/>
          <w:sz w:val="24"/>
          <w:szCs w:val="24"/>
          <w:lang w:eastAsia="ru-RU"/>
        </w:rPr>
        <w:t>", осваивающих образовательные программы среднего профессионального образования, засчитываются в качестве оценки "отлично" по демонстрационному экзамену.</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18" w:name="100119"/>
      <w:bookmarkEnd w:id="118"/>
      <w:r w:rsidRPr="00671B10">
        <w:rPr>
          <w:rFonts w:ascii="inherit" w:eastAsia="Times New Roman" w:hAnsi="inherit" w:cs="Arial"/>
          <w:color w:val="000000"/>
          <w:sz w:val="24"/>
          <w:szCs w:val="24"/>
          <w:lang w:eastAsia="ru-RU"/>
        </w:rPr>
        <w:t>Условием учета результатов, полученных в конкурсных процедурах,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 а также отсутствие у студента академической задолженности. Перечень чемпионатов утвержден приказом союза.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19" w:name="100120"/>
      <w:bookmarkEnd w:id="119"/>
      <w:r w:rsidRPr="00671B10">
        <w:rPr>
          <w:rFonts w:ascii="inherit" w:eastAsia="Times New Roman" w:hAnsi="inherit" w:cs="Arial"/>
          <w:color w:val="000000"/>
          <w:sz w:val="24"/>
          <w:szCs w:val="24"/>
          <w:lang w:eastAsia="ru-RU"/>
        </w:rPr>
        <w:t>6.2. Демонстрационный экзамен</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в процедуре промежуточной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0" w:name="100121"/>
      <w:bookmarkEnd w:id="120"/>
      <w:proofErr w:type="gramStart"/>
      <w:r w:rsidRPr="00671B10">
        <w:rPr>
          <w:rFonts w:ascii="inherit" w:eastAsia="Times New Roman" w:hAnsi="inherit" w:cs="Arial"/>
          <w:color w:val="000000"/>
          <w:sz w:val="24"/>
          <w:szCs w:val="24"/>
          <w:lang w:eastAsia="ru-RU"/>
        </w:rPr>
        <w:lastRenderedPageBreak/>
        <w:t>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r w:rsidRPr="00671B10">
        <w:rPr>
          <w:rFonts w:ascii="inherit" w:eastAsia="Times New Roman" w:hAnsi="inherit" w:cs="Arial"/>
          <w:color w:val="000000"/>
          <w:sz w:val="24"/>
          <w:szCs w:val="24"/>
          <w:lang w:eastAsia="ru-RU"/>
        </w:rPr>
        <w:t xml:space="preserve"> Промежуточная аттестация по итогам освоения профессионального модуля может проводиться в форме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1" w:name="100122"/>
      <w:bookmarkEnd w:id="121"/>
      <w:r w:rsidRPr="00671B10">
        <w:rPr>
          <w:rFonts w:ascii="inherit" w:eastAsia="Times New Roman" w:hAnsi="inherit" w:cs="Arial"/>
          <w:color w:val="000000"/>
          <w:sz w:val="24"/>
          <w:szCs w:val="24"/>
          <w:lang w:eastAsia="ru-RU"/>
        </w:rPr>
        <w:t>Выбранный формат процедуры промежуточной аттестации распространяется на всех обучающихся, осваивающих образовательную программу.</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2" w:name="100123"/>
      <w:bookmarkEnd w:id="122"/>
      <w:r w:rsidRPr="00671B10">
        <w:rPr>
          <w:rFonts w:ascii="inherit" w:eastAsia="Times New Roman" w:hAnsi="inherit" w:cs="Arial"/>
          <w:color w:val="000000"/>
          <w:sz w:val="24"/>
          <w:szCs w:val="24"/>
          <w:lang w:eastAsia="ru-RU"/>
        </w:rPr>
        <w:t xml:space="preserve">Информация о демонстрационном экзамене как форме проведения промежуточной аттестации, доводится до сведения </w:t>
      </w:r>
      <w:proofErr w:type="gramStart"/>
      <w:r w:rsidRPr="00671B10">
        <w:rPr>
          <w:rFonts w:ascii="inherit" w:eastAsia="Times New Roman" w:hAnsi="inherit" w:cs="Arial"/>
          <w:color w:val="000000"/>
          <w:sz w:val="24"/>
          <w:szCs w:val="24"/>
          <w:lang w:eastAsia="ru-RU"/>
        </w:rPr>
        <w:t>обучающихся</w:t>
      </w:r>
      <w:proofErr w:type="gramEnd"/>
      <w:r w:rsidRPr="00671B10">
        <w:rPr>
          <w:rFonts w:ascii="inherit" w:eastAsia="Times New Roman" w:hAnsi="inherit" w:cs="Arial"/>
          <w:color w:val="000000"/>
          <w:sz w:val="24"/>
          <w:szCs w:val="24"/>
          <w:lang w:eastAsia="ru-RU"/>
        </w:rPr>
        <w:t xml:space="preserve"> в начале учебного года, в котором запланированы соответствующие процедуры.</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3" w:name="100124"/>
      <w:bookmarkEnd w:id="123"/>
      <w:r w:rsidRPr="00671B10">
        <w:rPr>
          <w:rFonts w:ascii="inherit" w:eastAsia="Times New Roman" w:hAnsi="inherit" w:cs="Arial"/>
          <w:color w:val="000000"/>
          <w:sz w:val="24"/>
          <w:szCs w:val="24"/>
          <w:lang w:eastAsia="ru-RU"/>
        </w:rPr>
        <w:t>Перевод баллов, полученных студентами за демонстрационный экзамен, в оценку по итогам промежуточной аттестации проводится в соответствии с локальными актами образовательной организации.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4" w:name="100125"/>
      <w:bookmarkEnd w:id="124"/>
      <w:r w:rsidRPr="00671B10">
        <w:rPr>
          <w:rFonts w:ascii="inherit" w:eastAsia="Times New Roman" w:hAnsi="inherit" w:cs="Arial"/>
          <w:color w:val="000000"/>
          <w:sz w:val="24"/>
          <w:szCs w:val="24"/>
          <w:lang w:eastAsia="ru-RU"/>
        </w:rPr>
        <w:t xml:space="preserve">Обучающиеся, имеющие академическую задолженность, вправе пройти промежуточную аттестацию по </w:t>
      </w:r>
      <w:proofErr w:type="gramStart"/>
      <w:r w:rsidRPr="00671B10">
        <w:rPr>
          <w:rFonts w:ascii="inherit" w:eastAsia="Times New Roman" w:hAnsi="inherit" w:cs="Arial"/>
          <w:color w:val="000000"/>
          <w:sz w:val="24"/>
          <w:szCs w:val="24"/>
          <w:lang w:eastAsia="ru-RU"/>
        </w:rPr>
        <w:t>соответствующим</w:t>
      </w:r>
      <w:proofErr w:type="gramEnd"/>
      <w:r w:rsidRPr="00671B10">
        <w:rPr>
          <w:rFonts w:ascii="inherit" w:eastAsia="Times New Roman" w:hAnsi="inherit" w:cs="Arial"/>
          <w:color w:val="000000"/>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25" w:name="100126"/>
      <w:bookmarkEnd w:id="125"/>
      <w:r w:rsidRPr="00671B10">
        <w:rPr>
          <w:rFonts w:ascii="inherit" w:eastAsia="Times New Roman" w:hAnsi="inherit" w:cs="Arial"/>
          <w:color w:val="000000"/>
          <w:sz w:val="24"/>
          <w:szCs w:val="24"/>
          <w:lang w:eastAsia="ru-RU"/>
        </w:rPr>
        <w:t>VII. Требования к организации проведения демонстрационного</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 xml:space="preserve">экзамена у </w:t>
      </w:r>
      <w:proofErr w:type="gramStart"/>
      <w:r w:rsidRPr="00671B10">
        <w:rPr>
          <w:rFonts w:ascii="inherit" w:eastAsia="Times New Roman" w:hAnsi="inherit" w:cs="Arial"/>
          <w:color w:val="000000"/>
          <w:sz w:val="24"/>
          <w:szCs w:val="24"/>
          <w:lang w:eastAsia="ru-RU"/>
        </w:rPr>
        <w:t>обучающихся</w:t>
      </w:r>
      <w:proofErr w:type="gramEnd"/>
      <w:r w:rsidRPr="00671B10">
        <w:rPr>
          <w:rFonts w:ascii="inherit" w:eastAsia="Times New Roman" w:hAnsi="inherit" w:cs="Arial"/>
          <w:color w:val="000000"/>
          <w:sz w:val="24"/>
          <w:szCs w:val="24"/>
          <w:lang w:eastAsia="ru-RU"/>
        </w:rPr>
        <w:t xml:space="preserve"> с инвалидностью и ограниченными</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возможностями здоровья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6" w:name="100127"/>
      <w:bookmarkEnd w:id="126"/>
      <w:r w:rsidRPr="00671B10">
        <w:rPr>
          <w:rFonts w:ascii="inherit" w:eastAsia="Times New Roman" w:hAnsi="inherit" w:cs="Arial"/>
          <w:color w:val="000000"/>
          <w:sz w:val="24"/>
          <w:szCs w:val="24"/>
          <w:lang w:eastAsia="ru-RU"/>
        </w:rPr>
        <w:t>Обучающиеся с инвалидностью и ограниченными возможностями здоровья (далее - лица с ОВЗ и инвалиды) сдают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7" w:name="100128"/>
      <w:bookmarkEnd w:id="127"/>
      <w:proofErr w:type="gramStart"/>
      <w:r w:rsidRPr="00671B10">
        <w:rPr>
          <w:rFonts w:ascii="inherit" w:eastAsia="Times New Roman" w:hAnsi="inherit" w:cs="Arial"/>
          <w:color w:val="000000"/>
          <w:sz w:val="24"/>
          <w:szCs w:val="24"/>
          <w:lang w:eastAsia="ru-RU"/>
        </w:rPr>
        <w:t>При проведении демонстрационного экзамена обеспечивается соблюдение требований, закрепленных в </w:t>
      </w:r>
      <w:hyperlink r:id="rId18" w:anchor="101037" w:history="1">
        <w:r w:rsidRPr="00671B10">
          <w:rPr>
            <w:rFonts w:ascii="inherit" w:eastAsia="Times New Roman" w:hAnsi="inherit" w:cs="Arial"/>
            <w:color w:val="005EA5"/>
            <w:sz w:val="24"/>
            <w:szCs w:val="24"/>
            <w:u w:val="single"/>
            <w:bdr w:val="none" w:sz="0" w:space="0" w:color="auto" w:frame="1"/>
            <w:lang w:eastAsia="ru-RU"/>
          </w:rPr>
          <w:t>статье 79</w:t>
        </w:r>
      </w:hyperlink>
      <w:r w:rsidRPr="00671B10">
        <w:rPr>
          <w:rFonts w:ascii="inherit" w:eastAsia="Times New Roman" w:hAnsi="inherit" w:cs="Arial"/>
          <w:color w:val="000000"/>
          <w:sz w:val="24"/>
          <w:szCs w:val="24"/>
          <w:lang w:eastAsia="ru-RU"/>
        </w:rPr>
        <w:t> "Организация получения образования обучающимися с ограниченными возможностями здоровья" Закона об образовании и </w:t>
      </w:r>
      <w:hyperlink r:id="rId19" w:anchor="100060" w:history="1">
        <w:r w:rsidRPr="00671B10">
          <w:rPr>
            <w:rFonts w:ascii="inherit" w:eastAsia="Times New Roman" w:hAnsi="inherit" w:cs="Arial"/>
            <w:color w:val="005EA5"/>
            <w:sz w:val="24"/>
            <w:szCs w:val="24"/>
            <w:u w:val="single"/>
            <w:bdr w:val="none" w:sz="0" w:space="0" w:color="auto" w:frame="1"/>
            <w:lang w:eastAsia="ru-RU"/>
          </w:rPr>
          <w:t>разделе V</w:t>
        </w:r>
      </w:hyperlink>
      <w:r w:rsidRPr="00671B10">
        <w:rPr>
          <w:rFonts w:ascii="inherit" w:eastAsia="Times New Roman" w:hAnsi="inherit" w:cs="Arial"/>
          <w:color w:val="000000"/>
          <w:sz w:val="24"/>
          <w:szCs w:val="24"/>
          <w:lang w:eastAsia="ru-RU"/>
        </w:rPr>
        <w:t>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N 968, определяющих Порядок проведения государственной итоговой аттестации для выпускников из числа</w:t>
      </w:r>
      <w:proofErr w:type="gramEnd"/>
      <w:r w:rsidRPr="00671B10">
        <w:rPr>
          <w:rFonts w:ascii="inherit" w:eastAsia="Times New Roman" w:hAnsi="inherit" w:cs="Arial"/>
          <w:color w:val="000000"/>
          <w:sz w:val="24"/>
          <w:szCs w:val="24"/>
          <w:lang w:eastAsia="ru-RU"/>
        </w:rPr>
        <w:t xml:space="preserve"> лиц с ОВЗ и инвалидов.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8" w:name="100129"/>
      <w:bookmarkEnd w:id="128"/>
      <w:r w:rsidRPr="00671B10">
        <w:rPr>
          <w:rFonts w:ascii="inherit" w:eastAsia="Times New Roman" w:hAnsi="inherit" w:cs="Arial"/>
          <w:color w:val="000000"/>
          <w:sz w:val="24"/>
          <w:szCs w:val="24"/>
          <w:lang w:eastAsia="ru-RU"/>
        </w:rPr>
        <w:t>При проведении демонстрационного экзамена для лиц с ОВЗ и инвалидов при необходимости надо предусмотреть возможность увеличения времени, отведенного на выполнение задания и организацию дополнительных перерывов, с учетом индивидуальных особенностей таких обучающихся.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29" w:name="100130"/>
      <w:bookmarkEnd w:id="129"/>
      <w:r w:rsidRPr="00671B10">
        <w:rPr>
          <w:rFonts w:ascii="inherit" w:eastAsia="Times New Roman" w:hAnsi="inherit" w:cs="Arial"/>
          <w:color w:val="000000"/>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ОВЗ и инвалидов.</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30" w:name="100131"/>
      <w:bookmarkEnd w:id="130"/>
      <w:r w:rsidRPr="00671B10">
        <w:rPr>
          <w:rFonts w:ascii="inherit" w:eastAsia="Times New Roman" w:hAnsi="inherit" w:cs="Arial"/>
          <w:color w:val="000000"/>
          <w:sz w:val="24"/>
          <w:szCs w:val="24"/>
          <w:lang w:eastAsia="ru-RU"/>
        </w:rPr>
        <w:t>VIII. Демонстрационный экзамен</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с учетом вариативности видов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31" w:name="100132"/>
      <w:bookmarkEnd w:id="131"/>
      <w:r w:rsidRPr="00671B10">
        <w:rPr>
          <w:rFonts w:ascii="inherit" w:eastAsia="Times New Roman" w:hAnsi="inherit" w:cs="Arial"/>
          <w:color w:val="000000"/>
          <w:sz w:val="24"/>
          <w:szCs w:val="24"/>
          <w:lang w:eastAsia="ru-RU"/>
        </w:rPr>
        <w:lastRenderedPageBreak/>
        <w:t>Аттестационные процедуры с использованием механизма демонстрационного экзамена предусматривают вариативность видов аттестации. При формировании основных образовательных программ рекомендуется использовать демонстрационный экзамен в качестве механизма оценки результатов освоения профессиональных модулей, входящих в образовательную программу среднего профессионального образования, как в рамках итоговой аттестации, так и промежуточной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32" w:name="100133"/>
      <w:bookmarkEnd w:id="132"/>
      <w:r w:rsidRPr="00671B10">
        <w:rPr>
          <w:rFonts w:ascii="inherit" w:eastAsia="Times New Roman" w:hAnsi="inherit" w:cs="Arial"/>
          <w:color w:val="000000"/>
          <w:sz w:val="24"/>
          <w:szCs w:val="24"/>
          <w:lang w:eastAsia="ru-RU"/>
        </w:rPr>
        <w:t>В случае</w:t>
      </w:r>
      <w:proofErr w:type="gramStart"/>
      <w:r w:rsidRPr="00671B10">
        <w:rPr>
          <w:rFonts w:ascii="inherit" w:eastAsia="Times New Roman" w:hAnsi="inherit" w:cs="Arial"/>
          <w:color w:val="000000"/>
          <w:sz w:val="24"/>
          <w:szCs w:val="24"/>
          <w:lang w:eastAsia="ru-RU"/>
        </w:rPr>
        <w:t>,</w:t>
      </w:r>
      <w:proofErr w:type="gramEnd"/>
      <w:r w:rsidRPr="00671B10">
        <w:rPr>
          <w:rFonts w:ascii="inherit" w:eastAsia="Times New Roman" w:hAnsi="inherit" w:cs="Arial"/>
          <w:color w:val="000000"/>
          <w:sz w:val="24"/>
          <w:szCs w:val="24"/>
          <w:lang w:eastAsia="ru-RU"/>
        </w:rPr>
        <w:t xml:space="preserve"> если эта норма установлена в ФГОС СПО, то применение демонстрационного экзамена в рамках государственной итоговой аттестации обязательно. Применение механизма демонстрационного экзамена в промежуточной аттестации осуществляется по выбору образовательной организации. Использование механизма демонстрационного экзамена с учетом требований профессиональных стандартов обеспечивается путем оценки результатов, установленных требованиями ФГОС СПО и примерной основной образовательной программы.</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33" w:name="100134"/>
      <w:bookmarkEnd w:id="133"/>
      <w:r w:rsidRPr="00671B10">
        <w:rPr>
          <w:rFonts w:ascii="inherit" w:eastAsia="Times New Roman" w:hAnsi="inherit" w:cs="Arial"/>
          <w:color w:val="000000"/>
          <w:sz w:val="24"/>
          <w:szCs w:val="24"/>
          <w:lang w:eastAsia="ru-RU"/>
        </w:rPr>
        <w:t>В соответствии с </w:t>
      </w:r>
      <w:hyperlink r:id="rId20" w:anchor="000086" w:history="1">
        <w:r w:rsidRPr="00671B10">
          <w:rPr>
            <w:rFonts w:ascii="inherit" w:eastAsia="Times New Roman" w:hAnsi="inherit" w:cs="Arial"/>
            <w:color w:val="005EA5"/>
            <w:sz w:val="24"/>
            <w:szCs w:val="24"/>
            <w:u w:val="single"/>
            <w:bdr w:val="none" w:sz="0" w:space="0" w:color="auto" w:frame="1"/>
            <w:lang w:eastAsia="ru-RU"/>
          </w:rPr>
          <w:t>пунктом 7. статьи 11</w:t>
        </w:r>
      </w:hyperlink>
      <w:r w:rsidRPr="00671B10">
        <w:rPr>
          <w:rFonts w:ascii="inherit" w:eastAsia="Times New Roman" w:hAnsi="inherit" w:cs="Arial"/>
          <w:color w:val="000000"/>
          <w:sz w:val="24"/>
          <w:szCs w:val="24"/>
          <w:lang w:eastAsia="ru-RU"/>
        </w:rPr>
        <w:t> Закона об образовании учет требований профессиональных стандартов предусмотрен при формировании в ФГОС СПО требований к результатам освоения основных образовательных программ профессионального образования в части профессиональных компетенций. Кроме того, задания демонстрационного экзамена разрабатываются на основе профессиональных стандартов при их наличии.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34" w:name="100135"/>
      <w:bookmarkEnd w:id="134"/>
      <w:r w:rsidRPr="00671B10">
        <w:rPr>
          <w:rFonts w:ascii="inherit" w:eastAsia="Times New Roman" w:hAnsi="inherit" w:cs="Arial"/>
          <w:color w:val="000000"/>
          <w:sz w:val="24"/>
          <w:szCs w:val="24"/>
          <w:lang w:eastAsia="ru-RU"/>
        </w:rPr>
        <w:t>Реализация базовых принципов в системе среднего профессионального образования предусматривает гармонизацию содержания задания демонстрационного экзамена с требованиями работодателей.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35" w:name="100136"/>
      <w:bookmarkEnd w:id="135"/>
      <w:r w:rsidRPr="00671B10">
        <w:rPr>
          <w:rFonts w:ascii="inherit" w:eastAsia="Times New Roman" w:hAnsi="inherit" w:cs="Arial"/>
          <w:color w:val="000000"/>
          <w:sz w:val="24"/>
          <w:szCs w:val="24"/>
          <w:lang w:eastAsia="ru-RU"/>
        </w:rPr>
        <w:t>Корпоративные стандарты, применяемые на ведущих предприятиях отраслей экономики региона, представляющие лучшие практики оценки, могут стать основой для разработки вариативных модулей задания демонстрационного экзамена.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36" w:name="100137"/>
      <w:bookmarkEnd w:id="136"/>
      <w:r w:rsidRPr="00671B10">
        <w:rPr>
          <w:rFonts w:ascii="inherit" w:eastAsia="Times New Roman" w:hAnsi="inherit" w:cs="Arial"/>
          <w:color w:val="000000"/>
          <w:sz w:val="24"/>
          <w:szCs w:val="24"/>
          <w:lang w:eastAsia="ru-RU"/>
        </w:rPr>
        <w:t>IX. Документы, выдаваемые по итогам аттестационных процедур</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37" w:name="100138"/>
      <w:bookmarkEnd w:id="137"/>
      <w:r w:rsidRPr="00671B10">
        <w:rPr>
          <w:rFonts w:ascii="inherit" w:eastAsia="Times New Roman" w:hAnsi="inherit" w:cs="Arial"/>
          <w:color w:val="000000"/>
          <w:sz w:val="24"/>
          <w:szCs w:val="24"/>
          <w:lang w:eastAsia="ru-RU"/>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38" w:name="100139"/>
      <w:bookmarkEnd w:id="138"/>
      <w:r w:rsidRPr="00671B10">
        <w:rPr>
          <w:rFonts w:ascii="inherit" w:eastAsia="Times New Roman" w:hAnsi="inherit" w:cs="Arial"/>
          <w:color w:val="000000"/>
          <w:sz w:val="24"/>
          <w:szCs w:val="24"/>
          <w:lang w:eastAsia="ru-RU"/>
        </w:rPr>
        <w:t>Лицам, прошедшим процедуру демонстрационного экзамена с применением оценочных материалов, разработанных союзом, выдается паспорт компетенций (</w:t>
      </w:r>
      <w:proofErr w:type="spellStart"/>
      <w:r w:rsidRPr="00671B10">
        <w:rPr>
          <w:rFonts w:ascii="inherit" w:eastAsia="Times New Roman" w:hAnsi="inherit" w:cs="Arial"/>
          <w:color w:val="000000"/>
          <w:sz w:val="24"/>
          <w:szCs w:val="24"/>
          <w:lang w:eastAsia="ru-RU"/>
        </w:rPr>
        <w:t>Скиллс</w:t>
      </w:r>
      <w:proofErr w:type="spellEnd"/>
      <w:r w:rsidRPr="00671B10">
        <w:rPr>
          <w:rFonts w:ascii="inherit" w:eastAsia="Times New Roman" w:hAnsi="inherit" w:cs="Arial"/>
          <w:color w:val="000000"/>
          <w:sz w:val="24"/>
          <w:szCs w:val="24"/>
          <w:lang w:eastAsia="ru-RU"/>
        </w:rPr>
        <w:t xml:space="preserve"> паспорт), подтверждающий полученный результат, выраженный в баллах.</w:t>
      </w: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spacing w:after="0" w:line="330" w:lineRule="atLeast"/>
        <w:jc w:val="right"/>
        <w:textAlignment w:val="baseline"/>
        <w:rPr>
          <w:rFonts w:ascii="inherit" w:eastAsia="Times New Roman" w:hAnsi="inherit" w:cs="Arial"/>
          <w:color w:val="000000"/>
          <w:sz w:val="24"/>
          <w:szCs w:val="24"/>
          <w:lang w:eastAsia="ru-RU"/>
        </w:rPr>
      </w:pPr>
      <w:bookmarkStart w:id="139" w:name="100140"/>
      <w:bookmarkEnd w:id="139"/>
      <w:r w:rsidRPr="00671B10">
        <w:rPr>
          <w:rFonts w:ascii="inherit" w:eastAsia="Times New Roman" w:hAnsi="inherit" w:cs="Arial"/>
          <w:color w:val="000000"/>
          <w:sz w:val="24"/>
          <w:szCs w:val="24"/>
          <w:lang w:eastAsia="ru-RU"/>
        </w:rPr>
        <w:t>Приложение N 1</w:t>
      </w:r>
    </w:p>
    <w:p w:rsidR="00671B10" w:rsidRPr="00671B10" w:rsidRDefault="00671B10" w:rsidP="00671B10">
      <w:pPr>
        <w:spacing w:after="180" w:line="330" w:lineRule="atLeast"/>
        <w:jc w:val="right"/>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к Методическим рекомендациям</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40" w:name="100141"/>
      <w:bookmarkEnd w:id="140"/>
      <w:r w:rsidRPr="00671B10">
        <w:rPr>
          <w:rFonts w:ascii="inherit" w:eastAsia="Times New Roman" w:hAnsi="inherit" w:cs="Arial"/>
          <w:color w:val="000000"/>
          <w:sz w:val="24"/>
          <w:szCs w:val="24"/>
          <w:lang w:eastAsia="ru-RU"/>
        </w:rPr>
        <w:t>ПРИМЕНЕНИЕ СТАНДАРТОВ ВОРЛДСКИЛЛС</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КАК БАЗОВЫХ ПРИНЦИПОВ ОБЪЕКТИВНОЙ ОЦЕНКИ РЕЗУЛЬТАТОВ</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ПОДГОТОВКИ РАБОЧИХ КАДРОВ В СИСТЕМЕ СРЕДНЕГО</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ПРОФЕССИОНАЛЬНОГО ОБРАЗОВАНИЯ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1" w:name="100142"/>
      <w:bookmarkEnd w:id="141"/>
      <w:r w:rsidRPr="00671B10">
        <w:rPr>
          <w:rFonts w:ascii="inherit" w:eastAsia="Times New Roman" w:hAnsi="inherit" w:cs="Arial"/>
          <w:color w:val="000000"/>
          <w:sz w:val="24"/>
          <w:szCs w:val="24"/>
          <w:lang w:eastAsia="ru-RU"/>
        </w:rPr>
        <w:lastRenderedPageBreak/>
        <w:t>В соответствии с </w:t>
      </w:r>
      <w:hyperlink r:id="rId21" w:anchor="100005" w:history="1">
        <w:r w:rsidRPr="00671B10">
          <w:rPr>
            <w:rFonts w:ascii="inherit" w:eastAsia="Times New Roman" w:hAnsi="inherit" w:cs="Arial"/>
            <w:color w:val="005EA5"/>
            <w:sz w:val="24"/>
            <w:szCs w:val="24"/>
            <w:u w:val="single"/>
            <w:bdr w:val="none" w:sz="0" w:space="0" w:color="auto" w:frame="1"/>
            <w:lang w:eastAsia="ru-RU"/>
          </w:rPr>
          <w:t>подпунктом "а" пункта 1</w:t>
        </w:r>
      </w:hyperlink>
      <w:r w:rsidRPr="00671B10">
        <w:rPr>
          <w:rFonts w:ascii="inherit" w:eastAsia="Times New Roman" w:hAnsi="inherit" w:cs="Arial"/>
          <w:color w:val="000000"/>
          <w:sz w:val="24"/>
          <w:szCs w:val="24"/>
          <w:lang w:eastAsia="ru-RU"/>
        </w:rPr>
        <w:t> Перечня поручений Президента Российской Федерации по итогам рабочей поездки в Свердловскую область 6 апреля 2018 г. N Пр-580 в целях реализации мер по обеспечению использования в системе среднего профессионального образования стандартов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применяются базовые принципы объективной оценки результатов подготовки рабочих кадров.</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42" w:name="100143"/>
      <w:bookmarkEnd w:id="142"/>
      <w:r w:rsidRPr="00671B10">
        <w:rPr>
          <w:rFonts w:ascii="inherit" w:eastAsia="Times New Roman" w:hAnsi="inherit" w:cs="Arial"/>
          <w:color w:val="000000"/>
          <w:sz w:val="24"/>
          <w:szCs w:val="24"/>
          <w:lang w:eastAsia="ru-RU"/>
        </w:rPr>
        <w:t>1. Применение единых оценочных материалов и заданий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3" w:name="100144"/>
      <w:bookmarkEnd w:id="143"/>
      <w:r w:rsidRPr="00671B10">
        <w:rPr>
          <w:rFonts w:ascii="inherit" w:eastAsia="Times New Roman" w:hAnsi="inherit" w:cs="Arial"/>
          <w:color w:val="000000"/>
          <w:sz w:val="24"/>
          <w:szCs w:val="24"/>
          <w:lang w:eastAsia="ru-RU"/>
        </w:rPr>
        <w:t>1.1. Демонстрационный экзамен проводится с использованием комплектов оценочной документации (далее - КОД), представляющих собой комплекс требований стандартизированной формы к выполнению заданий определенного уровня, оборудованию, оснащению и застройке площадки, составу экспертных групп.</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4" w:name="100145"/>
      <w:bookmarkEnd w:id="144"/>
      <w:r w:rsidRPr="00671B10">
        <w:rPr>
          <w:rFonts w:ascii="inherit" w:eastAsia="Times New Roman" w:hAnsi="inherit" w:cs="Arial"/>
          <w:color w:val="000000"/>
          <w:sz w:val="24"/>
          <w:szCs w:val="24"/>
          <w:lang w:eastAsia="ru-RU"/>
        </w:rPr>
        <w:t>В составе КОД включается демонстрационный вариант задания (образец).</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5" w:name="100146"/>
      <w:bookmarkEnd w:id="145"/>
      <w:r w:rsidRPr="00671B10">
        <w:rPr>
          <w:rFonts w:ascii="inherit" w:eastAsia="Times New Roman" w:hAnsi="inherit" w:cs="Arial"/>
          <w:color w:val="000000"/>
          <w:sz w:val="24"/>
          <w:szCs w:val="24"/>
          <w:lang w:eastAsia="ru-RU"/>
        </w:rPr>
        <w:t xml:space="preserve">1.2. Задания, по которым проводится оценка на демонстрационном экзамене, определяются методом автоматизированного выбора из банка заданий в электронной системе интернет мониторинга </w:t>
      </w:r>
      <w:proofErr w:type="spellStart"/>
      <w:r w:rsidRPr="00671B10">
        <w:rPr>
          <w:rFonts w:ascii="inherit" w:eastAsia="Times New Roman" w:hAnsi="inherit" w:cs="Arial"/>
          <w:color w:val="000000"/>
          <w:sz w:val="24"/>
          <w:szCs w:val="24"/>
          <w:lang w:eastAsia="ru-RU"/>
        </w:rPr>
        <w:t>eSim</w:t>
      </w:r>
      <w:proofErr w:type="spellEnd"/>
      <w:r w:rsidRPr="00671B10">
        <w:rPr>
          <w:rFonts w:ascii="inherit" w:eastAsia="Times New Roman" w:hAnsi="inherit" w:cs="Arial"/>
          <w:color w:val="000000"/>
          <w:sz w:val="24"/>
          <w:szCs w:val="24"/>
          <w:lang w:eastAsia="ru-RU"/>
        </w:rPr>
        <w:t xml:space="preserve"> &lt;1&gt; и доводятся до главного эксперта за 1 день до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6" w:name="100147"/>
      <w:bookmarkEnd w:id="146"/>
      <w:r w:rsidRPr="00671B10">
        <w:rPr>
          <w:rFonts w:ascii="inherit" w:eastAsia="Times New Roman" w:hAnsi="inherit" w:cs="Arial"/>
          <w:color w:val="000000"/>
          <w:sz w:val="24"/>
          <w:szCs w:val="24"/>
          <w:lang w:eastAsia="ru-RU"/>
        </w:rPr>
        <w:t>--------------------------------</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7" w:name="100148"/>
      <w:bookmarkEnd w:id="147"/>
      <w:r w:rsidRPr="00671B10">
        <w:rPr>
          <w:rFonts w:ascii="inherit" w:eastAsia="Times New Roman" w:hAnsi="inherit" w:cs="Arial"/>
          <w:color w:val="000000"/>
          <w:sz w:val="24"/>
          <w:szCs w:val="24"/>
          <w:lang w:eastAsia="ru-RU"/>
        </w:rPr>
        <w:t xml:space="preserve">&lt;1&gt; </w:t>
      </w:r>
      <w:proofErr w:type="spellStart"/>
      <w:r w:rsidRPr="00671B10">
        <w:rPr>
          <w:rFonts w:ascii="inherit" w:eastAsia="Times New Roman" w:hAnsi="inherit" w:cs="Arial"/>
          <w:color w:val="000000"/>
          <w:sz w:val="24"/>
          <w:szCs w:val="24"/>
          <w:lang w:eastAsia="ru-RU"/>
        </w:rPr>
        <w:t>eSim</w:t>
      </w:r>
      <w:proofErr w:type="spellEnd"/>
      <w:r w:rsidRPr="00671B10">
        <w:rPr>
          <w:rFonts w:ascii="inherit" w:eastAsia="Times New Roman" w:hAnsi="inherit" w:cs="Arial"/>
          <w:color w:val="000000"/>
          <w:sz w:val="24"/>
          <w:szCs w:val="24"/>
          <w:lang w:eastAsia="ru-RU"/>
        </w:rPr>
        <w:t xml:space="preserve"> разработана и функционирует на основании приказа Союза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от 22 января 2016 г. N 7 "О разработке программного продукта WEB-</w:t>
      </w:r>
      <w:proofErr w:type="spellStart"/>
      <w:r w:rsidRPr="00671B10">
        <w:rPr>
          <w:rFonts w:ascii="inherit" w:eastAsia="Times New Roman" w:hAnsi="inherit" w:cs="Arial"/>
          <w:color w:val="000000"/>
          <w:sz w:val="24"/>
          <w:szCs w:val="24"/>
          <w:lang w:eastAsia="ru-RU"/>
        </w:rPr>
        <w:t>pecypca</w:t>
      </w:r>
      <w:proofErr w:type="spellEnd"/>
      <w:r w:rsidRPr="00671B10">
        <w:rPr>
          <w:rFonts w:ascii="inherit" w:eastAsia="Times New Roman" w:hAnsi="inherit" w:cs="Arial"/>
          <w:color w:val="000000"/>
          <w:sz w:val="24"/>
          <w:szCs w:val="24"/>
          <w:lang w:eastAsia="ru-RU"/>
        </w:rPr>
        <w:t xml:space="preserve"> "Система мониторинга качества подготовки кадров".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8" w:name="100149"/>
      <w:bookmarkEnd w:id="148"/>
      <w:r w:rsidRPr="00671B10">
        <w:rPr>
          <w:rFonts w:ascii="inherit" w:eastAsia="Times New Roman" w:hAnsi="inherit" w:cs="Arial"/>
          <w:color w:val="000000"/>
          <w:sz w:val="24"/>
          <w:szCs w:val="24"/>
          <w:lang w:eastAsia="ru-RU"/>
        </w:rPr>
        <w:t>1.3. КОД, включая демонстрационный вариант задания, разрабатываются ежегодно не позднее 1 декабря в соответствии с требованиями и порядком, установленным союзом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и размещаются в специальном разделе на официальном сайте www.worldskills.ru и в Единой системе актуальных требований к компетенциям www.esat.worldskills.ru.</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49" w:name="100150"/>
      <w:bookmarkEnd w:id="149"/>
      <w:r w:rsidRPr="00671B10">
        <w:rPr>
          <w:rFonts w:ascii="inherit" w:eastAsia="Times New Roman" w:hAnsi="inherit" w:cs="Arial"/>
          <w:color w:val="000000"/>
          <w:sz w:val="24"/>
          <w:szCs w:val="24"/>
          <w:lang w:eastAsia="ru-RU"/>
        </w:rPr>
        <w:t>1.4. Задания разрабатываются на основе конкурсных заданий Финала Национального чемпионата "Молодые профессионалы" (</w:t>
      </w:r>
      <w:proofErr w:type="spellStart"/>
      <w:r w:rsidRPr="00671B10">
        <w:rPr>
          <w:rFonts w:ascii="inherit" w:eastAsia="Times New Roman" w:hAnsi="inherit" w:cs="Arial"/>
          <w:color w:val="000000"/>
          <w:sz w:val="24"/>
          <w:szCs w:val="24"/>
          <w:lang w:eastAsia="ru-RU"/>
        </w:rPr>
        <w:t>WorldSkills</w:t>
      </w:r>
      <w:proofErr w:type="spellEnd"/>
      <w:r w:rsidRPr="00671B10">
        <w:rPr>
          <w:rFonts w:ascii="inherit" w:eastAsia="Times New Roman" w:hAnsi="inherit" w:cs="Arial"/>
          <w:color w:val="000000"/>
          <w:sz w:val="24"/>
          <w:szCs w:val="24"/>
          <w:lang w:eastAsia="ru-RU"/>
        </w:rPr>
        <w:t xml:space="preserve"> </w:t>
      </w:r>
      <w:proofErr w:type="spellStart"/>
      <w:r w:rsidRPr="00671B10">
        <w:rPr>
          <w:rFonts w:ascii="inherit" w:eastAsia="Times New Roman" w:hAnsi="inherit" w:cs="Arial"/>
          <w:color w:val="000000"/>
          <w:sz w:val="24"/>
          <w:szCs w:val="24"/>
          <w:lang w:eastAsia="ru-RU"/>
        </w:rPr>
        <w:t>Russia</w:t>
      </w:r>
      <w:proofErr w:type="spellEnd"/>
      <w:r w:rsidRPr="00671B10">
        <w:rPr>
          <w:rFonts w:ascii="inherit" w:eastAsia="Times New Roman" w:hAnsi="inherit" w:cs="Arial"/>
          <w:color w:val="000000"/>
          <w:sz w:val="24"/>
          <w:szCs w:val="24"/>
          <w:lang w:eastAsia="ru-RU"/>
        </w:rPr>
        <w:t xml:space="preserve">) соответствующего года или международных чемпионатов </w:t>
      </w:r>
      <w:proofErr w:type="spellStart"/>
      <w:r w:rsidRPr="00671B10">
        <w:rPr>
          <w:rFonts w:ascii="inherit" w:eastAsia="Times New Roman" w:hAnsi="inherit" w:cs="Arial"/>
          <w:color w:val="000000"/>
          <w:sz w:val="24"/>
          <w:szCs w:val="24"/>
          <w:lang w:eastAsia="ru-RU"/>
        </w:rPr>
        <w:t>WorldSkills</w:t>
      </w:r>
      <w:proofErr w:type="spellEnd"/>
      <w:r w:rsidRPr="00671B10">
        <w:rPr>
          <w:rFonts w:ascii="inherit" w:eastAsia="Times New Roman" w:hAnsi="inherit" w:cs="Arial"/>
          <w:color w:val="000000"/>
          <w:sz w:val="24"/>
          <w:szCs w:val="24"/>
          <w:lang w:eastAsia="ru-RU"/>
        </w:rPr>
        <w:t xml:space="preserve"> предыдущего или соответствующего года способом, обеспечивающим взаимное сопоставление/сравнение результатов демонстрационного экзамена.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50" w:name="100151"/>
      <w:bookmarkEnd w:id="150"/>
      <w:r w:rsidRPr="00671B10">
        <w:rPr>
          <w:rFonts w:ascii="inherit" w:eastAsia="Times New Roman" w:hAnsi="inherit" w:cs="Arial"/>
          <w:color w:val="000000"/>
          <w:sz w:val="24"/>
          <w:szCs w:val="24"/>
          <w:lang w:eastAsia="ru-RU"/>
        </w:rPr>
        <w:t>2. Единые требования к площадкам</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проведения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51" w:name="100152"/>
      <w:bookmarkEnd w:id="151"/>
      <w:r w:rsidRPr="00671B10">
        <w:rPr>
          <w:rFonts w:ascii="inherit" w:eastAsia="Times New Roman" w:hAnsi="inherit" w:cs="Arial"/>
          <w:color w:val="000000"/>
          <w:sz w:val="24"/>
          <w:szCs w:val="24"/>
          <w:lang w:eastAsia="ru-RU"/>
        </w:rPr>
        <w:t xml:space="preserve">2.1. </w:t>
      </w:r>
      <w:proofErr w:type="gramStart"/>
      <w:r w:rsidRPr="00671B10">
        <w:rPr>
          <w:rFonts w:ascii="inherit" w:eastAsia="Times New Roman" w:hAnsi="inherit" w:cs="Arial"/>
          <w:color w:val="000000"/>
          <w:sz w:val="24"/>
          <w:szCs w:val="24"/>
          <w:lang w:eastAsia="ru-RU"/>
        </w:rPr>
        <w:t xml:space="preserve">Процедура выполнения заданий демонстрационного экзамена и их оценки осуществляется на площадках, аккредитованных в качестве центров проведения демонстрационного экзамена (далее - ЦПДЭ) в соответствии с методикой организации и проведения демонстрационного экзамена по стандартам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утвержденной приказом Союза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от 31 января 2019 г. N 31.01.2019-1, и удостоверяется электронным аттестатом.</w:t>
      </w:r>
      <w:proofErr w:type="gramEnd"/>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52" w:name="100153"/>
      <w:bookmarkEnd w:id="152"/>
      <w:r w:rsidRPr="00671B10">
        <w:rPr>
          <w:rFonts w:ascii="inherit" w:eastAsia="Times New Roman" w:hAnsi="inherit" w:cs="Arial"/>
          <w:color w:val="000000"/>
          <w:sz w:val="24"/>
          <w:szCs w:val="24"/>
          <w:lang w:eastAsia="ru-RU"/>
        </w:rPr>
        <w:t>2.2. В качестве ЦПДЭ могут быть аккредитованы организации, осуществляющие образовательную деятельность и предприятия.</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53" w:name="100154"/>
      <w:bookmarkEnd w:id="153"/>
      <w:r w:rsidRPr="00671B10">
        <w:rPr>
          <w:rFonts w:ascii="inherit" w:eastAsia="Times New Roman" w:hAnsi="inherit" w:cs="Arial"/>
          <w:color w:val="000000"/>
          <w:sz w:val="24"/>
          <w:szCs w:val="24"/>
          <w:lang w:eastAsia="ru-RU"/>
        </w:rPr>
        <w:t>3. Независимая экспертная оценка выполнения заданий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54" w:name="100155"/>
      <w:bookmarkEnd w:id="154"/>
      <w:r w:rsidRPr="00671B10">
        <w:rPr>
          <w:rFonts w:ascii="inherit" w:eastAsia="Times New Roman" w:hAnsi="inherit" w:cs="Arial"/>
          <w:color w:val="000000"/>
          <w:sz w:val="24"/>
          <w:szCs w:val="24"/>
          <w:lang w:eastAsia="ru-RU"/>
        </w:rPr>
        <w:t xml:space="preserve">3.1. Оценку выполнения заданий демонстрационного экзамена осуществляют эксперты, владеющие методикой оценки по стандартам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и прошедшие подтверждение в электронной системе интернет мониторинга </w:t>
      </w:r>
      <w:proofErr w:type="spellStart"/>
      <w:r w:rsidRPr="00671B10">
        <w:rPr>
          <w:rFonts w:ascii="inherit" w:eastAsia="Times New Roman" w:hAnsi="inherit" w:cs="Arial"/>
          <w:color w:val="000000"/>
          <w:sz w:val="24"/>
          <w:szCs w:val="24"/>
          <w:lang w:eastAsia="ru-RU"/>
        </w:rPr>
        <w:t>eSim</w:t>
      </w:r>
      <w:proofErr w:type="spellEnd"/>
      <w:r w:rsidRPr="00671B10">
        <w:rPr>
          <w:rFonts w:ascii="inherit" w:eastAsia="Times New Roman" w:hAnsi="inherit" w:cs="Arial"/>
          <w:color w:val="000000"/>
          <w:sz w:val="24"/>
          <w:szCs w:val="24"/>
          <w:lang w:eastAsia="ru-RU"/>
        </w:rPr>
        <w:t>:</w:t>
      </w:r>
    </w:p>
    <w:p w:rsidR="00671B10" w:rsidRPr="00671B10" w:rsidRDefault="00051062" w:rsidP="00671B10">
      <w:pPr>
        <w:spacing w:after="0" w:line="330" w:lineRule="atLeast"/>
        <w:jc w:val="both"/>
        <w:textAlignment w:val="baseline"/>
        <w:rPr>
          <w:rFonts w:ascii="inherit" w:eastAsia="Times New Roman" w:hAnsi="inherit" w:cs="Arial"/>
          <w:color w:val="000000"/>
          <w:sz w:val="24"/>
          <w:szCs w:val="24"/>
          <w:lang w:eastAsia="ru-RU"/>
        </w:rPr>
      </w:pPr>
      <w:bookmarkStart w:id="155" w:name="100156"/>
      <w:bookmarkEnd w:id="155"/>
      <w:r>
        <w:rPr>
          <w:rFonts w:ascii="inherit" w:eastAsia="Times New Roman" w:hAnsi="inherit" w:cs="Arial"/>
          <w:color w:val="000000"/>
          <w:sz w:val="24"/>
          <w:szCs w:val="24"/>
          <w:lang w:eastAsia="ru-RU"/>
        </w:rPr>
        <w:t xml:space="preserve">- </w:t>
      </w:r>
      <w:r w:rsidR="00671B10" w:rsidRPr="00671B10">
        <w:rPr>
          <w:rFonts w:ascii="inherit" w:eastAsia="Times New Roman" w:hAnsi="inherit" w:cs="Arial"/>
          <w:color w:val="000000"/>
          <w:sz w:val="24"/>
          <w:szCs w:val="24"/>
          <w:lang w:eastAsia="ru-RU"/>
        </w:rPr>
        <w:t xml:space="preserve">сертифицированные эксперты </w:t>
      </w:r>
      <w:proofErr w:type="spellStart"/>
      <w:r w:rsidR="00671B10" w:rsidRPr="00671B10">
        <w:rPr>
          <w:rFonts w:ascii="inherit" w:eastAsia="Times New Roman" w:hAnsi="inherit" w:cs="Arial"/>
          <w:color w:val="000000"/>
          <w:sz w:val="24"/>
          <w:szCs w:val="24"/>
          <w:lang w:eastAsia="ru-RU"/>
        </w:rPr>
        <w:t>Ворлдскиллс</w:t>
      </w:r>
      <w:proofErr w:type="spellEnd"/>
      <w:r w:rsidR="00671B10" w:rsidRPr="00671B10">
        <w:rPr>
          <w:rFonts w:ascii="inherit" w:eastAsia="Times New Roman" w:hAnsi="inherit" w:cs="Arial"/>
          <w:color w:val="000000"/>
          <w:sz w:val="24"/>
          <w:szCs w:val="24"/>
          <w:lang w:eastAsia="ru-RU"/>
        </w:rPr>
        <w:t>;</w:t>
      </w:r>
    </w:p>
    <w:p w:rsidR="00671B10" w:rsidRPr="00671B10" w:rsidRDefault="00051062" w:rsidP="00671B10">
      <w:pPr>
        <w:spacing w:after="0" w:line="330" w:lineRule="atLeast"/>
        <w:jc w:val="both"/>
        <w:textAlignment w:val="baseline"/>
        <w:rPr>
          <w:rFonts w:ascii="inherit" w:eastAsia="Times New Roman" w:hAnsi="inherit" w:cs="Arial"/>
          <w:color w:val="000000"/>
          <w:sz w:val="24"/>
          <w:szCs w:val="24"/>
          <w:lang w:eastAsia="ru-RU"/>
        </w:rPr>
      </w:pPr>
      <w:bookmarkStart w:id="156" w:name="100157"/>
      <w:bookmarkEnd w:id="156"/>
      <w:r>
        <w:rPr>
          <w:rFonts w:ascii="inherit" w:eastAsia="Times New Roman" w:hAnsi="inherit" w:cs="Arial"/>
          <w:color w:val="000000"/>
          <w:sz w:val="24"/>
          <w:szCs w:val="24"/>
          <w:lang w:eastAsia="ru-RU"/>
        </w:rPr>
        <w:lastRenderedPageBreak/>
        <w:t xml:space="preserve">- </w:t>
      </w:r>
      <w:r w:rsidR="00671B10" w:rsidRPr="00671B10">
        <w:rPr>
          <w:rFonts w:ascii="inherit" w:eastAsia="Times New Roman" w:hAnsi="inherit" w:cs="Arial"/>
          <w:color w:val="000000"/>
          <w:sz w:val="24"/>
          <w:szCs w:val="24"/>
          <w:lang w:eastAsia="ru-RU"/>
        </w:rPr>
        <w:t>эксперты, прошедшие обучение в союзе "Молодые профессионалы (</w:t>
      </w:r>
      <w:proofErr w:type="spellStart"/>
      <w:r w:rsidR="00671B10" w:rsidRPr="00671B10">
        <w:rPr>
          <w:rFonts w:ascii="inherit" w:eastAsia="Times New Roman" w:hAnsi="inherit" w:cs="Arial"/>
          <w:color w:val="000000"/>
          <w:sz w:val="24"/>
          <w:szCs w:val="24"/>
          <w:lang w:eastAsia="ru-RU"/>
        </w:rPr>
        <w:t>Ворлдскиллс</w:t>
      </w:r>
      <w:proofErr w:type="spellEnd"/>
      <w:r w:rsidR="00671B10" w:rsidRPr="00671B10">
        <w:rPr>
          <w:rFonts w:ascii="inherit" w:eastAsia="Times New Roman" w:hAnsi="inherit" w:cs="Arial"/>
          <w:color w:val="000000"/>
          <w:sz w:val="24"/>
          <w:szCs w:val="24"/>
          <w:lang w:eastAsia="ru-RU"/>
        </w:rPr>
        <w:t xml:space="preserve"> Россия)" и имеющие свидетельство о праве проведения чемпионатов;</w:t>
      </w:r>
    </w:p>
    <w:p w:rsidR="00671B10" w:rsidRPr="00671B10" w:rsidRDefault="00051062" w:rsidP="00671B10">
      <w:pPr>
        <w:spacing w:after="0" w:line="330" w:lineRule="atLeast"/>
        <w:jc w:val="both"/>
        <w:textAlignment w:val="baseline"/>
        <w:rPr>
          <w:rFonts w:ascii="inherit" w:eastAsia="Times New Roman" w:hAnsi="inherit" w:cs="Arial"/>
          <w:color w:val="000000"/>
          <w:sz w:val="24"/>
          <w:szCs w:val="24"/>
          <w:lang w:eastAsia="ru-RU"/>
        </w:rPr>
      </w:pPr>
      <w:bookmarkStart w:id="157" w:name="100158"/>
      <w:bookmarkEnd w:id="157"/>
      <w:r>
        <w:rPr>
          <w:rFonts w:ascii="inherit" w:eastAsia="Times New Roman" w:hAnsi="inherit" w:cs="Arial"/>
          <w:color w:val="000000"/>
          <w:sz w:val="24"/>
          <w:szCs w:val="24"/>
          <w:lang w:eastAsia="ru-RU"/>
        </w:rPr>
        <w:t xml:space="preserve">- </w:t>
      </w:r>
      <w:r w:rsidR="00671B10" w:rsidRPr="00671B10">
        <w:rPr>
          <w:rFonts w:ascii="inherit" w:eastAsia="Times New Roman" w:hAnsi="inherit" w:cs="Arial"/>
          <w:color w:val="000000"/>
          <w:sz w:val="24"/>
          <w:szCs w:val="24"/>
          <w:lang w:eastAsia="ru-RU"/>
        </w:rPr>
        <w:t>эксперты, прошедшие обучение в союзе "Молодые профессионалы (</w:t>
      </w:r>
      <w:proofErr w:type="spellStart"/>
      <w:r w:rsidR="00671B10" w:rsidRPr="00671B10">
        <w:rPr>
          <w:rFonts w:ascii="inherit" w:eastAsia="Times New Roman" w:hAnsi="inherit" w:cs="Arial"/>
          <w:color w:val="000000"/>
          <w:sz w:val="24"/>
          <w:szCs w:val="24"/>
          <w:lang w:eastAsia="ru-RU"/>
        </w:rPr>
        <w:t>Ворлдскиллс</w:t>
      </w:r>
      <w:proofErr w:type="spellEnd"/>
      <w:r w:rsidR="00671B10" w:rsidRPr="00671B10">
        <w:rPr>
          <w:rFonts w:ascii="inherit" w:eastAsia="Times New Roman" w:hAnsi="inherit" w:cs="Arial"/>
          <w:color w:val="000000"/>
          <w:sz w:val="24"/>
          <w:szCs w:val="24"/>
          <w:lang w:eastAsia="ru-RU"/>
        </w:rPr>
        <w:t xml:space="preserve"> Россия)" и имеющие свидетельство о праве участия в оценке выполнения заданий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58" w:name="100159"/>
      <w:bookmarkEnd w:id="158"/>
      <w:r w:rsidRPr="00671B10">
        <w:rPr>
          <w:rFonts w:ascii="inherit" w:eastAsia="Times New Roman" w:hAnsi="inherit" w:cs="Arial"/>
          <w:color w:val="000000"/>
          <w:sz w:val="24"/>
          <w:szCs w:val="24"/>
          <w:lang w:eastAsia="ru-RU"/>
        </w:rPr>
        <w:t>3.2. За каждой площадкой союзом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 закрепляется главный эксперт.</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59" w:name="100160"/>
      <w:bookmarkEnd w:id="159"/>
      <w:r w:rsidRPr="00671B10">
        <w:rPr>
          <w:rFonts w:ascii="inherit" w:eastAsia="Times New Roman" w:hAnsi="inherit" w:cs="Arial"/>
          <w:color w:val="000000"/>
          <w:sz w:val="24"/>
          <w:szCs w:val="24"/>
          <w:lang w:eastAsia="ru-RU"/>
        </w:rPr>
        <w:t xml:space="preserve">3.3. </w:t>
      </w:r>
      <w:proofErr w:type="gramStart"/>
      <w:r w:rsidRPr="00671B10">
        <w:rPr>
          <w:rFonts w:ascii="inherit" w:eastAsia="Times New Roman" w:hAnsi="inherit" w:cs="Arial"/>
          <w:color w:val="000000"/>
          <w:sz w:val="24"/>
          <w:szCs w:val="24"/>
          <w:lang w:eastAsia="ru-RU"/>
        </w:rPr>
        <w:t>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 принимавших участие в подготовке экзаменуемых студентов или представляющих с экзаменуемыми одну образовательную организацию.</w:t>
      </w:r>
      <w:proofErr w:type="gramEnd"/>
    </w:p>
    <w:p w:rsidR="00051062" w:rsidRDefault="00051062" w:rsidP="00671B10">
      <w:pPr>
        <w:spacing w:after="0" w:line="330" w:lineRule="atLeast"/>
        <w:jc w:val="center"/>
        <w:textAlignment w:val="baseline"/>
        <w:rPr>
          <w:rFonts w:ascii="inherit" w:eastAsia="Times New Roman" w:hAnsi="inherit" w:cs="Arial"/>
          <w:color w:val="000000"/>
          <w:sz w:val="24"/>
          <w:szCs w:val="24"/>
          <w:lang w:eastAsia="ru-RU"/>
        </w:rPr>
      </w:pPr>
      <w:bookmarkStart w:id="160" w:name="100161"/>
      <w:bookmarkEnd w:id="160"/>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61" w:name="_GoBack"/>
      <w:bookmarkEnd w:id="161"/>
      <w:r w:rsidRPr="00671B10">
        <w:rPr>
          <w:rFonts w:ascii="inherit" w:eastAsia="Times New Roman" w:hAnsi="inherit" w:cs="Arial"/>
          <w:color w:val="000000"/>
          <w:sz w:val="24"/>
          <w:szCs w:val="24"/>
          <w:lang w:eastAsia="ru-RU"/>
        </w:rPr>
        <w:t>4. Применение единой информационной системы при проведении</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62" w:name="100162"/>
      <w:bookmarkEnd w:id="162"/>
      <w:r w:rsidRPr="00671B10">
        <w:rPr>
          <w:rFonts w:ascii="inherit" w:eastAsia="Times New Roman" w:hAnsi="inherit" w:cs="Arial"/>
          <w:color w:val="000000"/>
          <w:sz w:val="24"/>
          <w:szCs w:val="24"/>
          <w:lang w:eastAsia="ru-RU"/>
        </w:rPr>
        <w:t xml:space="preserve">Все участники демонстрационного экзамена и эксперты должны быть зарегистрированы в электронной системе интернет мониторинга </w:t>
      </w:r>
      <w:proofErr w:type="spellStart"/>
      <w:r w:rsidRPr="00671B10">
        <w:rPr>
          <w:rFonts w:ascii="inherit" w:eastAsia="Times New Roman" w:hAnsi="inherit" w:cs="Arial"/>
          <w:color w:val="000000"/>
          <w:sz w:val="24"/>
          <w:szCs w:val="24"/>
          <w:lang w:eastAsia="ru-RU"/>
        </w:rPr>
        <w:t>eSim</w:t>
      </w:r>
      <w:proofErr w:type="spellEnd"/>
      <w:r w:rsidRPr="00671B10">
        <w:rPr>
          <w:rFonts w:ascii="inherit" w:eastAsia="Times New Roman" w:hAnsi="inherit" w:cs="Arial"/>
          <w:color w:val="000000"/>
          <w:sz w:val="24"/>
          <w:szCs w:val="24"/>
          <w:lang w:eastAsia="ru-RU"/>
        </w:rPr>
        <w:t xml:space="preserve"> с учетом требований Федерального </w:t>
      </w:r>
      <w:hyperlink r:id="rId22" w:history="1">
        <w:r w:rsidRPr="00671B10">
          <w:rPr>
            <w:rFonts w:ascii="inherit" w:eastAsia="Times New Roman" w:hAnsi="inherit" w:cs="Arial"/>
            <w:color w:val="005EA5"/>
            <w:sz w:val="24"/>
            <w:szCs w:val="24"/>
            <w:u w:val="single"/>
            <w:bdr w:val="none" w:sz="0" w:space="0" w:color="auto" w:frame="1"/>
            <w:lang w:eastAsia="ru-RU"/>
          </w:rPr>
          <w:t>закона</w:t>
        </w:r>
      </w:hyperlink>
      <w:r w:rsidRPr="00671B10">
        <w:rPr>
          <w:rFonts w:ascii="inherit" w:eastAsia="Times New Roman" w:hAnsi="inherit" w:cs="Arial"/>
          <w:color w:val="000000"/>
          <w:sz w:val="24"/>
          <w:szCs w:val="24"/>
          <w:lang w:eastAsia="ru-RU"/>
        </w:rPr>
        <w:t> от 27 июля 2006 г. N 152-ФЗ "О персональных данных".</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63" w:name="100163"/>
      <w:bookmarkEnd w:id="163"/>
      <w:r w:rsidRPr="00671B10">
        <w:rPr>
          <w:rFonts w:ascii="inherit" w:eastAsia="Times New Roman" w:hAnsi="inherit" w:cs="Arial"/>
          <w:color w:val="000000"/>
          <w:sz w:val="24"/>
          <w:szCs w:val="24"/>
          <w:lang w:eastAsia="ru-RU"/>
        </w:rPr>
        <w:t xml:space="preserve">Процессы организации и проведения демонстрационного экзамена, включая формирование экзаменационных групп, процедуры согласования и назначения экспертов, аккредитацию ЦПДЭ, автоматизированный выбор заданий, а также обработка и мониторинг результатов демонстрационного экзамена осуществляются в электронной системе интернет мониторинга </w:t>
      </w:r>
      <w:proofErr w:type="spellStart"/>
      <w:r w:rsidRPr="00671B10">
        <w:rPr>
          <w:rFonts w:ascii="inherit" w:eastAsia="Times New Roman" w:hAnsi="inherit" w:cs="Arial"/>
          <w:color w:val="000000"/>
          <w:sz w:val="24"/>
          <w:szCs w:val="24"/>
          <w:lang w:eastAsia="ru-RU"/>
        </w:rPr>
        <w:t>eSim</w:t>
      </w:r>
      <w:proofErr w:type="spellEnd"/>
      <w:r w:rsidRPr="00671B10">
        <w:rPr>
          <w:rFonts w:ascii="inherit" w:eastAsia="Times New Roman" w:hAnsi="inherit" w:cs="Arial"/>
          <w:color w:val="000000"/>
          <w:sz w:val="24"/>
          <w:szCs w:val="24"/>
          <w:lang w:eastAsia="ru-RU"/>
        </w:rPr>
        <w:t>.</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64" w:name="100164"/>
      <w:bookmarkEnd w:id="164"/>
      <w:r w:rsidRPr="00671B10">
        <w:rPr>
          <w:rFonts w:ascii="inherit" w:eastAsia="Times New Roman" w:hAnsi="inherit" w:cs="Arial"/>
          <w:color w:val="000000"/>
          <w:sz w:val="24"/>
          <w:szCs w:val="24"/>
          <w:lang w:eastAsia="ru-RU"/>
        </w:rPr>
        <w:t>5. Выдача паспорта компетенций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65" w:name="100165"/>
      <w:bookmarkEnd w:id="165"/>
      <w:r w:rsidRPr="00671B10">
        <w:rPr>
          <w:rFonts w:ascii="inherit" w:eastAsia="Times New Roman" w:hAnsi="inherit" w:cs="Arial"/>
          <w:color w:val="000000"/>
          <w:sz w:val="24"/>
          <w:szCs w:val="24"/>
          <w:lang w:eastAsia="ru-RU"/>
        </w:rPr>
        <w:t xml:space="preserve">Результаты демонстрационного экзамена по соответствующей компетенции, выраженные в баллах, обрабатываются в электронной системе интернет мониторинга </w:t>
      </w:r>
      <w:proofErr w:type="spellStart"/>
      <w:r w:rsidRPr="00671B10">
        <w:rPr>
          <w:rFonts w:ascii="inherit" w:eastAsia="Times New Roman" w:hAnsi="inherit" w:cs="Arial"/>
          <w:color w:val="000000"/>
          <w:sz w:val="24"/>
          <w:szCs w:val="24"/>
          <w:lang w:eastAsia="ru-RU"/>
        </w:rPr>
        <w:t>eSim</w:t>
      </w:r>
      <w:proofErr w:type="spellEnd"/>
      <w:r w:rsidRPr="00671B10">
        <w:rPr>
          <w:rFonts w:ascii="inherit" w:eastAsia="Times New Roman" w:hAnsi="inherit" w:cs="Arial"/>
          <w:color w:val="000000"/>
          <w:sz w:val="24"/>
          <w:szCs w:val="24"/>
          <w:lang w:eastAsia="ru-RU"/>
        </w:rPr>
        <w:t xml:space="preserve"> и удостоверяются электронным паспортом компетенций, форма которого устанавливается союзом "Молодые профессионалы (</w:t>
      </w:r>
      <w:proofErr w:type="spellStart"/>
      <w:r w:rsidRPr="00671B10">
        <w:rPr>
          <w:rFonts w:ascii="inherit" w:eastAsia="Times New Roman" w:hAnsi="inherit" w:cs="Arial"/>
          <w:color w:val="000000"/>
          <w:sz w:val="24"/>
          <w:szCs w:val="24"/>
          <w:lang w:eastAsia="ru-RU"/>
        </w:rPr>
        <w:t>Ворлдскиллс</w:t>
      </w:r>
      <w:proofErr w:type="spellEnd"/>
      <w:r w:rsidRPr="00671B10">
        <w:rPr>
          <w:rFonts w:ascii="inherit" w:eastAsia="Times New Roman" w:hAnsi="inherit" w:cs="Arial"/>
          <w:color w:val="000000"/>
          <w:sz w:val="24"/>
          <w:szCs w:val="24"/>
          <w:lang w:eastAsia="ru-RU"/>
        </w:rPr>
        <w:t xml:space="preserve"> Россия)".</w:t>
      </w: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4"/>
          <w:szCs w:val="24"/>
          <w:lang w:eastAsia="ru-RU"/>
        </w:rPr>
      </w:pPr>
    </w:p>
    <w:p w:rsidR="00671B10" w:rsidRPr="00671B10" w:rsidRDefault="00671B10" w:rsidP="00671B10">
      <w:pPr>
        <w:spacing w:after="0" w:line="330" w:lineRule="atLeast"/>
        <w:jc w:val="right"/>
        <w:textAlignment w:val="baseline"/>
        <w:rPr>
          <w:rFonts w:ascii="inherit" w:eastAsia="Times New Roman" w:hAnsi="inherit" w:cs="Arial"/>
          <w:color w:val="000000"/>
          <w:sz w:val="24"/>
          <w:szCs w:val="24"/>
          <w:lang w:eastAsia="ru-RU"/>
        </w:rPr>
      </w:pPr>
      <w:bookmarkStart w:id="166" w:name="100166"/>
      <w:bookmarkEnd w:id="166"/>
      <w:r w:rsidRPr="00671B10">
        <w:rPr>
          <w:rFonts w:ascii="inherit" w:eastAsia="Times New Roman" w:hAnsi="inherit" w:cs="Arial"/>
          <w:color w:val="000000"/>
          <w:sz w:val="24"/>
          <w:szCs w:val="24"/>
          <w:lang w:eastAsia="ru-RU"/>
        </w:rPr>
        <w:t>Приложение N 2</w:t>
      </w:r>
    </w:p>
    <w:p w:rsidR="00671B10" w:rsidRPr="00671B10" w:rsidRDefault="00671B10" w:rsidP="00671B10">
      <w:pPr>
        <w:spacing w:after="180" w:line="330" w:lineRule="atLeast"/>
        <w:jc w:val="right"/>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к Методическим рекомендациям</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67" w:name="100167"/>
      <w:bookmarkEnd w:id="167"/>
      <w:r w:rsidRPr="00671B10">
        <w:rPr>
          <w:rFonts w:ascii="inherit" w:eastAsia="Times New Roman" w:hAnsi="inherit" w:cs="Arial"/>
          <w:color w:val="000000"/>
          <w:sz w:val="24"/>
          <w:szCs w:val="24"/>
          <w:lang w:eastAsia="ru-RU"/>
        </w:rPr>
        <w:t>ПРИМЕРНАЯ СТРУКТУРА ПРОГРАММЫ</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 xml:space="preserve">ГОСУДАРСТВЕННОЙ ИТОГОВОЙ АТТЕСТАЦИИ ПО </w:t>
      </w:r>
      <w:proofErr w:type="gramStart"/>
      <w:r w:rsidRPr="00671B10">
        <w:rPr>
          <w:rFonts w:ascii="inherit" w:eastAsia="Times New Roman" w:hAnsi="inherit" w:cs="Arial"/>
          <w:color w:val="000000"/>
          <w:sz w:val="24"/>
          <w:szCs w:val="24"/>
          <w:lang w:eastAsia="ru-RU"/>
        </w:rPr>
        <w:t>ОБРАЗОВАТЕЛЬНЫМ</w:t>
      </w:r>
      <w:proofErr w:type="gramEnd"/>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ПРОГРАММАМ СРЕДНЕГО ПРОФЕССИОНАЛЬНОГО ОБРАЗОВАНИЯ</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68" w:name="100168"/>
      <w:bookmarkEnd w:id="168"/>
      <w:r w:rsidRPr="00671B10">
        <w:rPr>
          <w:rFonts w:ascii="inherit" w:eastAsia="Times New Roman" w:hAnsi="inherit" w:cs="Arial"/>
          <w:color w:val="000000"/>
          <w:sz w:val="24"/>
          <w:szCs w:val="24"/>
          <w:lang w:eastAsia="ru-RU"/>
        </w:rPr>
        <w:t>I. Общие положения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69" w:name="100169"/>
      <w:bookmarkEnd w:id="169"/>
      <w:r w:rsidRPr="00671B10">
        <w:rPr>
          <w:rFonts w:ascii="inherit" w:eastAsia="Times New Roman" w:hAnsi="inherit" w:cs="Arial"/>
          <w:color w:val="000000"/>
          <w:sz w:val="24"/>
          <w:szCs w:val="24"/>
          <w:lang w:eastAsia="ru-RU"/>
        </w:rPr>
        <w:t>В данном разделе указываются: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0" w:name="100170"/>
      <w:bookmarkEnd w:id="170"/>
      <w:r w:rsidRPr="00671B10">
        <w:rPr>
          <w:rFonts w:ascii="inherit" w:eastAsia="Times New Roman" w:hAnsi="inherit" w:cs="Arial"/>
          <w:color w:val="000000"/>
          <w:sz w:val="24"/>
          <w:szCs w:val="24"/>
          <w:lang w:eastAsia="ru-RU"/>
        </w:rPr>
        <w:t>код и наименование образовательной программы в соответствии с Перечнями профессий/специальностей СПО (реквизиты приказа утверждения ФГОС);</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1" w:name="100171"/>
      <w:bookmarkEnd w:id="171"/>
      <w:r w:rsidRPr="00671B10">
        <w:rPr>
          <w:rFonts w:ascii="inherit" w:eastAsia="Times New Roman" w:hAnsi="inherit" w:cs="Arial"/>
          <w:color w:val="000000"/>
          <w:sz w:val="24"/>
          <w:szCs w:val="24"/>
          <w:lang w:eastAsia="ru-RU"/>
        </w:rPr>
        <w:t>квалификация; сочетание квалификаций в соответствии с профессиональной образовательной программой;</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2" w:name="100172"/>
      <w:bookmarkEnd w:id="172"/>
      <w:r w:rsidRPr="00671B10">
        <w:rPr>
          <w:rFonts w:ascii="inherit" w:eastAsia="Times New Roman" w:hAnsi="inherit" w:cs="Arial"/>
          <w:color w:val="000000"/>
          <w:sz w:val="24"/>
          <w:szCs w:val="24"/>
          <w:lang w:eastAsia="ru-RU"/>
        </w:rPr>
        <w:t>база приема на образовательную программу;</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3" w:name="100173"/>
      <w:bookmarkEnd w:id="173"/>
      <w:r w:rsidRPr="00671B10">
        <w:rPr>
          <w:rFonts w:ascii="inherit" w:eastAsia="Times New Roman" w:hAnsi="inherit" w:cs="Arial"/>
          <w:color w:val="000000"/>
          <w:sz w:val="24"/>
          <w:szCs w:val="24"/>
          <w:lang w:eastAsia="ru-RU"/>
        </w:rPr>
        <w:lastRenderedPageBreak/>
        <w:t>нормативные правовые документы и локальные акты, регулирующие вопросы организации и проведения ГИА в данной образовательной организации;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4" w:name="100174"/>
      <w:bookmarkEnd w:id="174"/>
      <w:r w:rsidRPr="00671B10">
        <w:rPr>
          <w:rFonts w:ascii="inherit" w:eastAsia="Times New Roman" w:hAnsi="inherit" w:cs="Arial"/>
          <w:color w:val="000000"/>
          <w:sz w:val="24"/>
          <w:szCs w:val="24"/>
          <w:lang w:eastAsia="ru-RU"/>
        </w:rPr>
        <w:t>цель ГИА в соответствии с Федеральным </w:t>
      </w:r>
      <w:hyperlink r:id="rId23" w:history="1">
        <w:r w:rsidRPr="00671B10">
          <w:rPr>
            <w:rFonts w:ascii="inherit" w:eastAsia="Times New Roman" w:hAnsi="inherit" w:cs="Arial"/>
            <w:color w:val="005EA5"/>
            <w:sz w:val="24"/>
            <w:szCs w:val="24"/>
            <w:u w:val="single"/>
            <w:bdr w:val="none" w:sz="0" w:space="0" w:color="auto" w:frame="1"/>
            <w:lang w:eastAsia="ru-RU"/>
          </w:rPr>
          <w:t>законом</w:t>
        </w:r>
      </w:hyperlink>
      <w:r w:rsidRPr="00671B10">
        <w:rPr>
          <w:rFonts w:ascii="inherit" w:eastAsia="Times New Roman" w:hAnsi="inherit" w:cs="Arial"/>
          <w:color w:val="000000"/>
          <w:sz w:val="24"/>
          <w:szCs w:val="24"/>
          <w:lang w:eastAsia="ru-RU"/>
        </w:rPr>
        <w:t> от 29 декабря 2012 г. N 273-ФЗ "Об образовании в Российской Федерации";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5" w:name="100175"/>
      <w:bookmarkEnd w:id="175"/>
      <w:r w:rsidRPr="00671B10">
        <w:rPr>
          <w:rFonts w:ascii="inherit" w:eastAsia="Times New Roman" w:hAnsi="inherit" w:cs="Arial"/>
          <w:color w:val="000000"/>
          <w:sz w:val="24"/>
          <w:szCs w:val="24"/>
          <w:lang w:eastAsia="ru-RU"/>
        </w:rPr>
        <w:t>результаты освоения образовательной программы в виде профессиональных компетенций (в соответствии с ФГОС СПО) и формы проверки их освоения;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6" w:name="100176"/>
      <w:bookmarkEnd w:id="176"/>
      <w:r w:rsidRPr="00671B10">
        <w:rPr>
          <w:rFonts w:ascii="inherit" w:eastAsia="Times New Roman" w:hAnsi="inherit" w:cs="Arial"/>
          <w:color w:val="000000"/>
          <w:sz w:val="24"/>
          <w:szCs w:val="24"/>
          <w:lang w:eastAsia="ru-RU"/>
        </w:rPr>
        <w:t>формы государственной итоговой аттестации в соответствии с ФГОС СПО (для лиц, осваивающих программы подготовки квалифицированных рабочих/служащих или специалистов среднего звена):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7" w:name="100177"/>
      <w:bookmarkEnd w:id="177"/>
      <w:r w:rsidRPr="00671B10">
        <w:rPr>
          <w:rFonts w:ascii="inherit" w:eastAsia="Times New Roman" w:hAnsi="inherit" w:cs="Arial"/>
          <w:color w:val="000000"/>
          <w:sz w:val="24"/>
          <w:szCs w:val="24"/>
          <w:lang w:eastAsia="ru-RU"/>
        </w:rPr>
        <w:t>1) в виде демонстрационного экзамена (для программ подготовки квалифицированных рабочих/служащих);</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78" w:name="100178"/>
      <w:bookmarkEnd w:id="178"/>
      <w:r w:rsidRPr="00671B10">
        <w:rPr>
          <w:rFonts w:ascii="inherit" w:eastAsia="Times New Roman" w:hAnsi="inherit" w:cs="Arial"/>
          <w:color w:val="000000"/>
          <w:sz w:val="24"/>
          <w:szCs w:val="24"/>
          <w:lang w:eastAsia="ru-RU"/>
        </w:rPr>
        <w:t>2) в виде дипломной работы (дипломного проекта) и демонстрационного экзамена (для программ подготовки специалистов среднего звена).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79" w:name="100179"/>
      <w:bookmarkEnd w:id="179"/>
      <w:r w:rsidRPr="00671B10">
        <w:rPr>
          <w:rFonts w:ascii="inherit" w:eastAsia="Times New Roman" w:hAnsi="inherit" w:cs="Arial"/>
          <w:color w:val="000000"/>
          <w:sz w:val="24"/>
          <w:szCs w:val="24"/>
          <w:lang w:eastAsia="ru-RU"/>
        </w:rPr>
        <w:t>II. Процедура проведения ГИА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0" w:name="100180"/>
      <w:bookmarkEnd w:id="180"/>
      <w:r w:rsidRPr="00671B10">
        <w:rPr>
          <w:rFonts w:ascii="inherit" w:eastAsia="Times New Roman" w:hAnsi="inherit" w:cs="Arial"/>
          <w:color w:val="000000"/>
          <w:sz w:val="24"/>
          <w:szCs w:val="24"/>
          <w:lang w:eastAsia="ru-RU"/>
        </w:rPr>
        <w:t>В данном разделе приводится описание процесса проведения ГИА с указанием информации: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1" w:name="100181"/>
      <w:bookmarkEnd w:id="181"/>
      <w:r w:rsidRPr="00671B10">
        <w:rPr>
          <w:rFonts w:ascii="inherit" w:eastAsia="Times New Roman" w:hAnsi="inherit" w:cs="Arial"/>
          <w:color w:val="000000"/>
          <w:sz w:val="24"/>
          <w:szCs w:val="24"/>
          <w:lang w:eastAsia="ru-RU"/>
        </w:rPr>
        <w:t>а) об особенностях проведения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2" w:name="100182"/>
      <w:bookmarkEnd w:id="182"/>
      <w:proofErr w:type="gramStart"/>
      <w:r w:rsidRPr="00671B10">
        <w:rPr>
          <w:rFonts w:ascii="inherit" w:eastAsia="Times New Roman" w:hAnsi="inherit" w:cs="Arial"/>
          <w:color w:val="000000"/>
          <w:sz w:val="24"/>
          <w:szCs w:val="24"/>
          <w:lang w:eastAsia="ru-RU"/>
        </w:rPr>
        <w:t>выборе</w:t>
      </w:r>
      <w:proofErr w:type="gramEnd"/>
      <w:r w:rsidRPr="00671B10">
        <w:rPr>
          <w:rFonts w:ascii="inherit" w:eastAsia="Times New Roman" w:hAnsi="inherit" w:cs="Arial"/>
          <w:color w:val="000000"/>
          <w:sz w:val="24"/>
          <w:szCs w:val="24"/>
          <w:lang w:eastAsia="ru-RU"/>
        </w:rPr>
        <w:t xml:space="preserve"> оценочной документации для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3" w:name="100183"/>
      <w:bookmarkEnd w:id="183"/>
      <w:proofErr w:type="gramStart"/>
      <w:r w:rsidRPr="00671B10">
        <w:rPr>
          <w:rFonts w:ascii="inherit" w:eastAsia="Times New Roman" w:hAnsi="inherit" w:cs="Arial"/>
          <w:color w:val="000000"/>
          <w:sz w:val="24"/>
          <w:szCs w:val="24"/>
          <w:lang w:eastAsia="ru-RU"/>
        </w:rPr>
        <w:t>местах</w:t>
      </w:r>
      <w:proofErr w:type="gramEnd"/>
      <w:r w:rsidRPr="00671B10">
        <w:rPr>
          <w:rFonts w:ascii="inherit" w:eastAsia="Times New Roman" w:hAnsi="inherit" w:cs="Arial"/>
          <w:color w:val="000000"/>
          <w:sz w:val="24"/>
          <w:szCs w:val="24"/>
          <w:lang w:eastAsia="ru-RU"/>
        </w:rPr>
        <w:t xml:space="preserve"> и логистике проведения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4" w:name="100184"/>
      <w:bookmarkEnd w:id="184"/>
      <w:proofErr w:type="gramStart"/>
      <w:r w:rsidRPr="00671B10">
        <w:rPr>
          <w:rFonts w:ascii="inherit" w:eastAsia="Times New Roman" w:hAnsi="inherit" w:cs="Arial"/>
          <w:color w:val="000000"/>
          <w:sz w:val="24"/>
          <w:szCs w:val="24"/>
          <w:lang w:eastAsia="ru-RU"/>
        </w:rPr>
        <w:t>сроках</w:t>
      </w:r>
      <w:proofErr w:type="gramEnd"/>
      <w:r w:rsidRPr="00671B10">
        <w:rPr>
          <w:rFonts w:ascii="inherit" w:eastAsia="Times New Roman" w:hAnsi="inherit" w:cs="Arial"/>
          <w:color w:val="000000"/>
          <w:sz w:val="24"/>
          <w:szCs w:val="24"/>
          <w:lang w:eastAsia="ru-RU"/>
        </w:rPr>
        <w:t xml:space="preserve"> (графиках) проведения демонстрационного экзамена в соответствии с учебным планом образовательной организации;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5" w:name="100185"/>
      <w:bookmarkEnd w:id="185"/>
      <w:r w:rsidRPr="00671B10">
        <w:rPr>
          <w:rFonts w:ascii="inherit" w:eastAsia="Times New Roman" w:hAnsi="inherit" w:cs="Arial"/>
          <w:color w:val="000000"/>
          <w:sz w:val="24"/>
          <w:szCs w:val="24"/>
          <w:lang w:eastAsia="ru-RU"/>
        </w:rPr>
        <w:t>б) о порядке защиты дипломной работы/дипломного проекта (по программам подготовки специалистов среднего звена):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6" w:name="100186"/>
      <w:bookmarkEnd w:id="186"/>
      <w:proofErr w:type="gramStart"/>
      <w:r w:rsidRPr="00671B10">
        <w:rPr>
          <w:rFonts w:ascii="inherit" w:eastAsia="Times New Roman" w:hAnsi="inherit" w:cs="Arial"/>
          <w:color w:val="000000"/>
          <w:sz w:val="24"/>
          <w:szCs w:val="24"/>
          <w:lang w:eastAsia="ru-RU"/>
        </w:rPr>
        <w:t>сроках</w:t>
      </w:r>
      <w:proofErr w:type="gramEnd"/>
      <w:r w:rsidRPr="00671B10">
        <w:rPr>
          <w:rFonts w:ascii="inherit" w:eastAsia="Times New Roman" w:hAnsi="inherit" w:cs="Arial"/>
          <w:color w:val="000000"/>
          <w:sz w:val="24"/>
          <w:szCs w:val="24"/>
          <w:lang w:eastAsia="ru-RU"/>
        </w:rPr>
        <w:t xml:space="preserve"> защиты дипломных работ/дипломных проектов;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7" w:name="100187"/>
      <w:bookmarkEnd w:id="187"/>
      <w:proofErr w:type="gramStart"/>
      <w:r w:rsidRPr="00671B10">
        <w:rPr>
          <w:rFonts w:ascii="inherit" w:eastAsia="Times New Roman" w:hAnsi="inherit" w:cs="Arial"/>
          <w:color w:val="000000"/>
          <w:sz w:val="24"/>
          <w:szCs w:val="24"/>
          <w:lang w:eastAsia="ru-RU"/>
        </w:rPr>
        <w:t>темах</w:t>
      </w:r>
      <w:proofErr w:type="gramEnd"/>
      <w:r w:rsidRPr="00671B10">
        <w:rPr>
          <w:rFonts w:ascii="inherit" w:eastAsia="Times New Roman" w:hAnsi="inherit" w:cs="Arial"/>
          <w:color w:val="000000"/>
          <w:sz w:val="24"/>
          <w:szCs w:val="24"/>
          <w:lang w:eastAsia="ru-RU"/>
        </w:rPr>
        <w:t xml:space="preserve"> дипломных работ/проектов;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8" w:name="100188"/>
      <w:bookmarkEnd w:id="188"/>
      <w:r w:rsidRPr="00671B10">
        <w:rPr>
          <w:rFonts w:ascii="inherit" w:eastAsia="Times New Roman" w:hAnsi="inherit" w:cs="Arial"/>
          <w:color w:val="000000"/>
          <w:sz w:val="24"/>
          <w:szCs w:val="24"/>
          <w:lang w:eastAsia="ru-RU"/>
        </w:rPr>
        <w:t>в) о правилах проведения государственного экзамена (в случае, если образовательной организацией выбрана данная форма ГИА):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89" w:name="100189"/>
      <w:bookmarkEnd w:id="189"/>
      <w:proofErr w:type="gramStart"/>
      <w:r w:rsidRPr="00671B10">
        <w:rPr>
          <w:rFonts w:ascii="inherit" w:eastAsia="Times New Roman" w:hAnsi="inherit" w:cs="Arial"/>
          <w:color w:val="000000"/>
          <w:sz w:val="24"/>
          <w:szCs w:val="24"/>
          <w:lang w:eastAsia="ru-RU"/>
        </w:rPr>
        <w:t>сроках</w:t>
      </w:r>
      <w:proofErr w:type="gramEnd"/>
      <w:r w:rsidRPr="00671B10">
        <w:rPr>
          <w:rFonts w:ascii="inherit" w:eastAsia="Times New Roman" w:hAnsi="inherit" w:cs="Arial"/>
          <w:color w:val="000000"/>
          <w:sz w:val="24"/>
          <w:szCs w:val="24"/>
          <w:lang w:eastAsia="ru-RU"/>
        </w:rPr>
        <w:t xml:space="preserve"> и порядке проведения государственного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0" w:name="100190"/>
      <w:bookmarkEnd w:id="190"/>
      <w:r w:rsidRPr="00671B10">
        <w:rPr>
          <w:rFonts w:ascii="inherit" w:eastAsia="Times New Roman" w:hAnsi="inherit" w:cs="Arial"/>
          <w:color w:val="000000"/>
          <w:sz w:val="24"/>
          <w:szCs w:val="24"/>
          <w:lang w:eastAsia="ru-RU"/>
        </w:rPr>
        <w:t>В данном разделе приводится информация: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1" w:name="100191"/>
      <w:bookmarkEnd w:id="191"/>
      <w:r w:rsidRPr="00671B10">
        <w:rPr>
          <w:rFonts w:ascii="inherit" w:eastAsia="Times New Roman" w:hAnsi="inherit" w:cs="Arial"/>
          <w:color w:val="000000"/>
          <w:sz w:val="24"/>
          <w:szCs w:val="24"/>
          <w:lang w:eastAsia="ru-RU"/>
        </w:rPr>
        <w:t>1) о составе и порядке работы государственной экзаменационной комиссии;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2" w:name="100192"/>
      <w:bookmarkEnd w:id="192"/>
      <w:r w:rsidRPr="00671B10">
        <w:rPr>
          <w:rFonts w:ascii="inherit" w:eastAsia="Times New Roman" w:hAnsi="inherit" w:cs="Arial"/>
          <w:color w:val="000000"/>
          <w:sz w:val="24"/>
          <w:szCs w:val="24"/>
          <w:lang w:eastAsia="ru-RU"/>
        </w:rPr>
        <w:t>2) о составе и порядке работы экспертной группы демонстрационного экзамена.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93" w:name="100193"/>
      <w:bookmarkEnd w:id="193"/>
      <w:r w:rsidRPr="00671B10">
        <w:rPr>
          <w:rFonts w:ascii="inherit" w:eastAsia="Times New Roman" w:hAnsi="inherit" w:cs="Arial"/>
          <w:color w:val="000000"/>
          <w:sz w:val="24"/>
          <w:szCs w:val="24"/>
          <w:lang w:eastAsia="ru-RU"/>
        </w:rPr>
        <w:t xml:space="preserve">III. Требования к </w:t>
      </w:r>
      <w:proofErr w:type="gramStart"/>
      <w:r w:rsidRPr="00671B10">
        <w:rPr>
          <w:rFonts w:ascii="inherit" w:eastAsia="Times New Roman" w:hAnsi="inherit" w:cs="Arial"/>
          <w:color w:val="000000"/>
          <w:sz w:val="24"/>
          <w:szCs w:val="24"/>
          <w:lang w:eastAsia="ru-RU"/>
        </w:rPr>
        <w:t>выпускным</w:t>
      </w:r>
      <w:proofErr w:type="gramEnd"/>
      <w:r w:rsidRPr="00671B10">
        <w:rPr>
          <w:rFonts w:ascii="inherit" w:eastAsia="Times New Roman" w:hAnsi="inherit" w:cs="Arial"/>
          <w:color w:val="000000"/>
          <w:sz w:val="24"/>
          <w:szCs w:val="24"/>
          <w:lang w:eastAsia="ru-RU"/>
        </w:rPr>
        <w:t xml:space="preserve"> квалификационным</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работам и методика их оценивания</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4" w:name="100194"/>
      <w:bookmarkEnd w:id="194"/>
      <w:r w:rsidRPr="00671B10">
        <w:rPr>
          <w:rFonts w:ascii="inherit" w:eastAsia="Times New Roman" w:hAnsi="inherit" w:cs="Arial"/>
          <w:color w:val="000000"/>
          <w:sz w:val="24"/>
          <w:szCs w:val="24"/>
          <w:lang w:eastAsia="ru-RU"/>
        </w:rPr>
        <w:t>В данном разделе указываются критерии оценки ВКР, в том числе:</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5" w:name="100195"/>
      <w:bookmarkEnd w:id="195"/>
      <w:r w:rsidRPr="00671B10">
        <w:rPr>
          <w:rFonts w:ascii="inherit" w:eastAsia="Times New Roman" w:hAnsi="inherit" w:cs="Arial"/>
          <w:color w:val="000000"/>
          <w:sz w:val="24"/>
          <w:szCs w:val="24"/>
          <w:lang w:eastAsia="ru-RU"/>
        </w:rPr>
        <w:t xml:space="preserve">показатели </w:t>
      </w:r>
      <w:proofErr w:type="gramStart"/>
      <w:r w:rsidRPr="00671B10">
        <w:rPr>
          <w:rFonts w:ascii="inherit" w:eastAsia="Times New Roman" w:hAnsi="inherit" w:cs="Arial"/>
          <w:color w:val="000000"/>
          <w:sz w:val="24"/>
          <w:szCs w:val="24"/>
          <w:lang w:eastAsia="ru-RU"/>
        </w:rPr>
        <w:t>оценки результатов выполнения заданий демонстрационного экзамена</w:t>
      </w:r>
      <w:proofErr w:type="gramEnd"/>
      <w:r w:rsidRPr="00671B10">
        <w:rPr>
          <w:rFonts w:ascii="inherit" w:eastAsia="Times New Roman" w:hAnsi="inherit" w:cs="Arial"/>
          <w:color w:val="000000"/>
          <w:sz w:val="24"/>
          <w:szCs w:val="24"/>
          <w:lang w:eastAsia="ru-RU"/>
        </w:rPr>
        <w:t xml:space="preserve"> и методика перевода баллов демонстрационного экзамена в итоговую оценку по программе;</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6" w:name="100196"/>
      <w:bookmarkEnd w:id="196"/>
      <w:r w:rsidRPr="00671B10">
        <w:rPr>
          <w:rFonts w:ascii="inherit" w:eastAsia="Times New Roman" w:hAnsi="inherit" w:cs="Arial"/>
          <w:color w:val="000000"/>
          <w:sz w:val="24"/>
          <w:szCs w:val="24"/>
          <w:lang w:eastAsia="ru-RU"/>
        </w:rPr>
        <w:t>требования к дипломным работам/дипломным проектам, порядок их защиты, методика оценивания (по программам подготовки специалистов среднего звена);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7" w:name="100197"/>
      <w:bookmarkEnd w:id="197"/>
      <w:r w:rsidRPr="00671B10">
        <w:rPr>
          <w:rFonts w:ascii="inherit" w:eastAsia="Times New Roman" w:hAnsi="inherit" w:cs="Arial"/>
          <w:color w:val="000000"/>
          <w:sz w:val="24"/>
          <w:szCs w:val="24"/>
          <w:lang w:eastAsia="ru-RU"/>
        </w:rPr>
        <w:t>требования к оценке результатов государственного экзамена (в случае, если образовательной организацией выбрана данная форма ГИА).</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198" w:name="100198"/>
      <w:bookmarkEnd w:id="198"/>
      <w:r w:rsidRPr="00671B10">
        <w:rPr>
          <w:rFonts w:ascii="inherit" w:eastAsia="Times New Roman" w:hAnsi="inherit" w:cs="Arial"/>
          <w:color w:val="000000"/>
          <w:sz w:val="24"/>
          <w:szCs w:val="24"/>
          <w:lang w:eastAsia="ru-RU"/>
        </w:rPr>
        <w:t>IV. Порядок проведения государственной итоговой аттестации</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для выпускников из числа лиц с ограниченными возможностями</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proofErr w:type="gramStart"/>
      <w:r w:rsidRPr="00671B10">
        <w:rPr>
          <w:rFonts w:ascii="inherit" w:eastAsia="Times New Roman" w:hAnsi="inherit" w:cs="Arial"/>
          <w:color w:val="000000"/>
          <w:sz w:val="24"/>
          <w:szCs w:val="24"/>
          <w:lang w:eastAsia="ru-RU"/>
        </w:rPr>
        <w:t>здоровья и инвалидов (в случае наличия среди обучающихся</w:t>
      </w:r>
      <w:proofErr w:type="gramEnd"/>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lastRenderedPageBreak/>
        <w:t>по образовательной программе)</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199" w:name="100199"/>
      <w:bookmarkEnd w:id="199"/>
      <w:r w:rsidRPr="00671B10">
        <w:rPr>
          <w:rFonts w:ascii="inherit" w:eastAsia="Times New Roman" w:hAnsi="inherit" w:cs="Arial"/>
          <w:color w:val="000000"/>
          <w:sz w:val="24"/>
          <w:szCs w:val="24"/>
          <w:lang w:eastAsia="ru-RU"/>
        </w:rPr>
        <w:t>В данном разделе указываются условия проведения демонстрационного экзамена для студентов из числа лиц с ограниченными возможностями здоровья и инвалидов:</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0" w:name="100200"/>
      <w:bookmarkEnd w:id="200"/>
      <w:r w:rsidRPr="00671B10">
        <w:rPr>
          <w:rFonts w:ascii="inherit" w:eastAsia="Times New Roman" w:hAnsi="inherit" w:cs="Arial"/>
          <w:color w:val="000000"/>
          <w:sz w:val="24"/>
          <w:szCs w:val="24"/>
          <w:lang w:eastAsia="ru-RU"/>
        </w:rPr>
        <w:t>- оборудование рабочих мест специальными приспособлениями;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1" w:name="100201"/>
      <w:bookmarkEnd w:id="201"/>
      <w:r w:rsidRPr="00671B10">
        <w:rPr>
          <w:rFonts w:ascii="inherit" w:eastAsia="Times New Roman" w:hAnsi="inherit" w:cs="Arial"/>
          <w:color w:val="000000"/>
          <w:sz w:val="24"/>
          <w:szCs w:val="24"/>
          <w:lang w:eastAsia="ru-RU"/>
        </w:rPr>
        <w:t>- привлечение ассистентов или волонтеров для сопровождения студентов из числа лиц с ограниченными возможностями здоровья и инвалидов на площадке проведения демонстрационного экзамена;</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2" w:name="100202"/>
      <w:bookmarkEnd w:id="202"/>
      <w:r w:rsidRPr="00671B10">
        <w:rPr>
          <w:rFonts w:ascii="inherit" w:eastAsia="Times New Roman" w:hAnsi="inherit" w:cs="Arial"/>
          <w:color w:val="000000"/>
          <w:sz w:val="24"/>
          <w:szCs w:val="24"/>
          <w:lang w:eastAsia="ru-RU"/>
        </w:rPr>
        <w:t>- наличие специального графика выполнения задания и др.</w:t>
      </w:r>
    </w:p>
    <w:p w:rsidR="00671B10" w:rsidRPr="00671B10" w:rsidRDefault="00671B10" w:rsidP="00671B10">
      <w:pPr>
        <w:spacing w:after="0" w:line="330" w:lineRule="atLeast"/>
        <w:jc w:val="center"/>
        <w:textAlignment w:val="baseline"/>
        <w:rPr>
          <w:rFonts w:ascii="inherit" w:eastAsia="Times New Roman" w:hAnsi="inherit" w:cs="Arial"/>
          <w:color w:val="000000"/>
          <w:sz w:val="24"/>
          <w:szCs w:val="24"/>
          <w:lang w:eastAsia="ru-RU"/>
        </w:rPr>
      </w:pPr>
      <w:bookmarkStart w:id="203" w:name="100203"/>
      <w:bookmarkEnd w:id="203"/>
      <w:r w:rsidRPr="00671B10">
        <w:rPr>
          <w:rFonts w:ascii="inherit" w:eastAsia="Times New Roman" w:hAnsi="inherit" w:cs="Arial"/>
          <w:color w:val="000000"/>
          <w:sz w:val="24"/>
          <w:szCs w:val="24"/>
          <w:lang w:eastAsia="ru-RU"/>
        </w:rPr>
        <w:t>V. Порядок апелляции и пересдачи</w:t>
      </w:r>
    </w:p>
    <w:p w:rsidR="00671B10" w:rsidRPr="00671B10" w:rsidRDefault="00671B10" w:rsidP="00671B10">
      <w:pPr>
        <w:spacing w:after="180" w:line="330" w:lineRule="atLeast"/>
        <w:jc w:val="center"/>
        <w:textAlignment w:val="baseline"/>
        <w:rPr>
          <w:rFonts w:ascii="inherit" w:eastAsia="Times New Roman" w:hAnsi="inherit" w:cs="Arial"/>
          <w:color w:val="000000"/>
          <w:sz w:val="24"/>
          <w:szCs w:val="24"/>
          <w:lang w:eastAsia="ru-RU"/>
        </w:rPr>
      </w:pPr>
      <w:r w:rsidRPr="00671B10">
        <w:rPr>
          <w:rFonts w:ascii="inherit" w:eastAsia="Times New Roman" w:hAnsi="inherit" w:cs="Arial"/>
          <w:color w:val="000000"/>
          <w:sz w:val="24"/>
          <w:szCs w:val="24"/>
          <w:lang w:eastAsia="ru-RU"/>
        </w:rPr>
        <w:t>государственной итоговой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4" w:name="100204"/>
      <w:bookmarkEnd w:id="204"/>
      <w:r w:rsidRPr="00671B10">
        <w:rPr>
          <w:rFonts w:ascii="inherit" w:eastAsia="Times New Roman" w:hAnsi="inherit" w:cs="Arial"/>
          <w:color w:val="000000"/>
          <w:sz w:val="24"/>
          <w:szCs w:val="24"/>
          <w:lang w:eastAsia="ru-RU"/>
        </w:rPr>
        <w:t>В данном разделе описывается порядок апелляции и пересдачи государственной итоговой аттестации: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5" w:name="100205"/>
      <w:bookmarkEnd w:id="205"/>
      <w:r w:rsidRPr="00671B10">
        <w:rPr>
          <w:rFonts w:ascii="inherit" w:eastAsia="Times New Roman" w:hAnsi="inherit" w:cs="Arial"/>
          <w:color w:val="000000"/>
          <w:sz w:val="24"/>
          <w:szCs w:val="24"/>
          <w:lang w:eastAsia="ru-RU"/>
        </w:rPr>
        <w:t>- определяется комиссия, уполномоченная рассматривать апелляции;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6" w:name="100206"/>
      <w:bookmarkEnd w:id="206"/>
      <w:r w:rsidRPr="00671B10">
        <w:rPr>
          <w:rFonts w:ascii="inherit" w:eastAsia="Times New Roman" w:hAnsi="inherit" w:cs="Arial"/>
          <w:color w:val="000000"/>
          <w:sz w:val="24"/>
          <w:szCs w:val="24"/>
          <w:lang w:eastAsia="ru-RU"/>
        </w:rPr>
        <w:t xml:space="preserve">- описываются основания для оформления апелляции и сроки ее </w:t>
      </w:r>
      <w:proofErr w:type="gramStart"/>
      <w:r w:rsidRPr="00671B10">
        <w:rPr>
          <w:rFonts w:ascii="inherit" w:eastAsia="Times New Roman" w:hAnsi="inherit" w:cs="Arial"/>
          <w:color w:val="000000"/>
          <w:sz w:val="24"/>
          <w:szCs w:val="24"/>
          <w:lang w:eastAsia="ru-RU"/>
        </w:rPr>
        <w:t>оформления</w:t>
      </w:r>
      <w:proofErr w:type="gramEnd"/>
      <w:r w:rsidRPr="00671B10">
        <w:rPr>
          <w:rFonts w:ascii="inherit" w:eastAsia="Times New Roman" w:hAnsi="inherit" w:cs="Arial"/>
          <w:color w:val="000000"/>
          <w:sz w:val="24"/>
          <w:szCs w:val="24"/>
          <w:lang w:eastAsia="ru-RU"/>
        </w:rPr>
        <w:t xml:space="preserve"> и порядок подачи;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7" w:name="100207"/>
      <w:bookmarkEnd w:id="207"/>
      <w:r w:rsidRPr="00671B10">
        <w:rPr>
          <w:rFonts w:ascii="inherit" w:eastAsia="Times New Roman" w:hAnsi="inherit" w:cs="Arial"/>
          <w:color w:val="000000"/>
          <w:sz w:val="24"/>
          <w:szCs w:val="24"/>
          <w:lang w:eastAsia="ru-RU"/>
        </w:rPr>
        <w:t>- описываются сроки рассмотрения и порядок оформления результатов проверки;</w:t>
      </w:r>
    </w:p>
    <w:p w:rsidR="00671B10" w:rsidRPr="00671B10" w:rsidRDefault="00671B10" w:rsidP="00671B10">
      <w:pPr>
        <w:spacing w:after="0" w:line="330" w:lineRule="atLeast"/>
        <w:jc w:val="both"/>
        <w:textAlignment w:val="baseline"/>
        <w:rPr>
          <w:rFonts w:ascii="inherit" w:eastAsia="Times New Roman" w:hAnsi="inherit" w:cs="Arial"/>
          <w:color w:val="000000"/>
          <w:sz w:val="24"/>
          <w:szCs w:val="24"/>
          <w:lang w:eastAsia="ru-RU"/>
        </w:rPr>
      </w:pPr>
      <w:bookmarkStart w:id="208" w:name="100208"/>
      <w:bookmarkEnd w:id="208"/>
      <w:r w:rsidRPr="00671B10">
        <w:rPr>
          <w:rFonts w:ascii="inherit" w:eastAsia="Times New Roman" w:hAnsi="inherit" w:cs="Arial"/>
          <w:color w:val="000000"/>
          <w:sz w:val="24"/>
          <w:szCs w:val="24"/>
          <w:lang w:eastAsia="ru-RU"/>
        </w:rPr>
        <w:t>- рассматриваются условия допуска студента к пересдаче государственной итоговой аттестации и описываются сроки и процедуры проведения и др.</w:t>
      </w:r>
    </w:p>
    <w:p w:rsidR="00671B10" w:rsidRPr="00671B10" w:rsidRDefault="00671B10" w:rsidP="00671B10">
      <w:pPr>
        <w:spacing w:after="0" w:line="240" w:lineRule="auto"/>
        <w:textAlignment w:val="baseline"/>
        <w:rPr>
          <w:rFonts w:ascii="Arial" w:eastAsia="Times New Roman" w:hAnsi="Arial" w:cs="Arial"/>
          <w:color w:val="000000"/>
          <w:sz w:val="24"/>
          <w:szCs w:val="24"/>
          <w:lang w:eastAsia="ru-RU"/>
        </w:rPr>
      </w:pPr>
    </w:p>
    <w:p w:rsidR="00027B43" w:rsidRPr="00671B10" w:rsidRDefault="00027B43">
      <w:pPr>
        <w:rPr>
          <w:sz w:val="24"/>
          <w:szCs w:val="24"/>
        </w:rPr>
      </w:pPr>
    </w:p>
    <w:sectPr w:rsidR="00027B43" w:rsidRPr="00671B10" w:rsidSect="00671B10">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10"/>
    <w:rsid w:val="00027B43"/>
    <w:rsid w:val="00051062"/>
    <w:rsid w:val="0067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1B10"/>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B10"/>
    <w:rPr>
      <w:rFonts w:eastAsia="Times New Roman"/>
      <w:b/>
      <w:bCs/>
      <w:kern w:val="36"/>
      <w:sz w:val="48"/>
      <w:szCs w:val="48"/>
      <w:lang w:eastAsia="ru-RU"/>
    </w:rPr>
  </w:style>
  <w:style w:type="paragraph" w:styleId="HTML">
    <w:name w:val="HTML Preformatted"/>
    <w:basedOn w:val="a"/>
    <w:link w:val="HTML0"/>
    <w:uiPriority w:val="99"/>
    <w:semiHidden/>
    <w:unhideWhenUsed/>
    <w:rsid w:val="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1B10"/>
    <w:rPr>
      <w:rFonts w:ascii="Courier New" w:eastAsia="Times New Roman" w:hAnsi="Courier New" w:cs="Courier New"/>
      <w:sz w:val="20"/>
      <w:szCs w:val="20"/>
      <w:lang w:eastAsia="ru-RU"/>
    </w:rPr>
  </w:style>
  <w:style w:type="paragraph" w:customStyle="1" w:styleId="pcenter">
    <w:name w:val="pcenter"/>
    <w:basedOn w:val="a"/>
    <w:rsid w:val="00671B10"/>
    <w:pPr>
      <w:spacing w:before="100" w:beforeAutospacing="1" w:after="100" w:afterAutospacing="1" w:line="240" w:lineRule="auto"/>
    </w:pPr>
    <w:rPr>
      <w:rFonts w:eastAsia="Times New Roman"/>
      <w:sz w:val="24"/>
      <w:szCs w:val="24"/>
      <w:lang w:eastAsia="ru-RU"/>
    </w:rPr>
  </w:style>
  <w:style w:type="paragraph" w:customStyle="1" w:styleId="pboth">
    <w:name w:val="pboth"/>
    <w:basedOn w:val="a"/>
    <w:rsid w:val="00671B10"/>
    <w:pPr>
      <w:spacing w:before="100" w:beforeAutospacing="1" w:after="100" w:afterAutospacing="1" w:line="240" w:lineRule="auto"/>
    </w:pPr>
    <w:rPr>
      <w:rFonts w:eastAsia="Times New Roman"/>
      <w:sz w:val="24"/>
      <w:szCs w:val="24"/>
      <w:lang w:eastAsia="ru-RU"/>
    </w:rPr>
  </w:style>
  <w:style w:type="character" w:styleId="a3">
    <w:name w:val="Hyperlink"/>
    <w:basedOn w:val="a0"/>
    <w:uiPriority w:val="99"/>
    <w:semiHidden/>
    <w:unhideWhenUsed/>
    <w:rsid w:val="00671B10"/>
    <w:rPr>
      <w:color w:val="0000FF"/>
      <w:u w:val="single"/>
    </w:rPr>
  </w:style>
  <w:style w:type="paragraph" w:customStyle="1" w:styleId="pright">
    <w:name w:val="pright"/>
    <w:basedOn w:val="a"/>
    <w:rsid w:val="00671B10"/>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1B10"/>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B10"/>
    <w:rPr>
      <w:rFonts w:eastAsia="Times New Roman"/>
      <w:b/>
      <w:bCs/>
      <w:kern w:val="36"/>
      <w:sz w:val="48"/>
      <w:szCs w:val="48"/>
      <w:lang w:eastAsia="ru-RU"/>
    </w:rPr>
  </w:style>
  <w:style w:type="paragraph" w:styleId="HTML">
    <w:name w:val="HTML Preformatted"/>
    <w:basedOn w:val="a"/>
    <w:link w:val="HTML0"/>
    <w:uiPriority w:val="99"/>
    <w:semiHidden/>
    <w:unhideWhenUsed/>
    <w:rsid w:val="0067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1B10"/>
    <w:rPr>
      <w:rFonts w:ascii="Courier New" w:eastAsia="Times New Roman" w:hAnsi="Courier New" w:cs="Courier New"/>
      <w:sz w:val="20"/>
      <w:szCs w:val="20"/>
      <w:lang w:eastAsia="ru-RU"/>
    </w:rPr>
  </w:style>
  <w:style w:type="paragraph" w:customStyle="1" w:styleId="pcenter">
    <w:name w:val="pcenter"/>
    <w:basedOn w:val="a"/>
    <w:rsid w:val="00671B10"/>
    <w:pPr>
      <w:spacing w:before="100" w:beforeAutospacing="1" w:after="100" w:afterAutospacing="1" w:line="240" w:lineRule="auto"/>
    </w:pPr>
    <w:rPr>
      <w:rFonts w:eastAsia="Times New Roman"/>
      <w:sz w:val="24"/>
      <w:szCs w:val="24"/>
      <w:lang w:eastAsia="ru-RU"/>
    </w:rPr>
  </w:style>
  <w:style w:type="paragraph" w:customStyle="1" w:styleId="pboth">
    <w:name w:val="pboth"/>
    <w:basedOn w:val="a"/>
    <w:rsid w:val="00671B10"/>
    <w:pPr>
      <w:spacing w:before="100" w:beforeAutospacing="1" w:after="100" w:afterAutospacing="1" w:line="240" w:lineRule="auto"/>
    </w:pPr>
    <w:rPr>
      <w:rFonts w:eastAsia="Times New Roman"/>
      <w:sz w:val="24"/>
      <w:szCs w:val="24"/>
      <w:lang w:eastAsia="ru-RU"/>
    </w:rPr>
  </w:style>
  <w:style w:type="character" w:styleId="a3">
    <w:name w:val="Hyperlink"/>
    <w:basedOn w:val="a0"/>
    <w:uiPriority w:val="99"/>
    <w:semiHidden/>
    <w:unhideWhenUsed/>
    <w:rsid w:val="00671B10"/>
    <w:rPr>
      <w:color w:val="0000FF"/>
      <w:u w:val="single"/>
    </w:rPr>
  </w:style>
  <w:style w:type="paragraph" w:customStyle="1" w:styleId="pright">
    <w:name w:val="pright"/>
    <w:basedOn w:val="a"/>
    <w:rsid w:val="00671B1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6095">
      <w:bodyDiv w:val="1"/>
      <w:marLeft w:val="0"/>
      <w:marRight w:val="0"/>
      <w:marTop w:val="0"/>
      <w:marBottom w:val="0"/>
      <w:divBdr>
        <w:top w:val="none" w:sz="0" w:space="0" w:color="auto"/>
        <w:left w:val="none" w:sz="0" w:space="0" w:color="auto"/>
        <w:bottom w:val="none" w:sz="0" w:space="0" w:color="auto"/>
        <w:right w:val="none" w:sz="0" w:space="0" w:color="auto"/>
      </w:divBdr>
      <w:divsChild>
        <w:div w:id="519245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glava-8/statja-68/" TargetMode="External"/><Relationship Id="rId13" Type="http://schemas.openxmlformats.org/officeDocument/2006/relationships/hyperlink" Target="https://legalacts.ru/doc/prikaz-minobrnauki-rossii-ot-16082013-n-968/" TargetMode="External"/><Relationship Id="rId18" Type="http://schemas.openxmlformats.org/officeDocument/2006/relationships/hyperlink" Target="https://legalacts.ru/doc/273_FZ-ob-obrazovanii/glava-11/statja-79/" TargetMode="External"/><Relationship Id="rId3" Type="http://schemas.openxmlformats.org/officeDocument/2006/relationships/settings" Target="settings.xml"/><Relationship Id="rId21" Type="http://schemas.openxmlformats.org/officeDocument/2006/relationships/hyperlink" Target="https://legalacts.ru/doc/perechen-poruchenii-po-itogam-rabochei-poezdki-v-sverdlovskuiu-oblast/" TargetMode="External"/><Relationship Id="rId7" Type="http://schemas.openxmlformats.org/officeDocument/2006/relationships/hyperlink" Target="https://legalacts.ru/doc/pasport-natsionalnogo-proekta-obrazovanie-utv-prezidiumom-soveta-pri-prezidente/" TargetMode="External"/><Relationship Id="rId12" Type="http://schemas.openxmlformats.org/officeDocument/2006/relationships/hyperlink" Target="https://legalacts.ru/doc/prikaz-minobrnauki-rossii-ot-14062013-n-464/" TargetMode="External"/><Relationship Id="rId17" Type="http://schemas.openxmlformats.org/officeDocument/2006/relationships/hyperlink" Target="https://legalacts.ru/doc/rasporjazhenie-minprosveshchenija-rossii-ot-01042019-n-r-42-ob-utverzhdeni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galacts.ru/doc/273_FZ-ob-obrazovanii/glava-6/statja-59/" TargetMode="External"/><Relationship Id="rId20" Type="http://schemas.openxmlformats.org/officeDocument/2006/relationships/hyperlink" Target="https://legalacts.ru/doc/273_FZ-ob-obrazovanii/glava-2/statja-11/" TargetMode="External"/><Relationship Id="rId1" Type="http://schemas.openxmlformats.org/officeDocument/2006/relationships/styles" Target="styles.xml"/><Relationship Id="rId6" Type="http://schemas.openxmlformats.org/officeDocument/2006/relationships/hyperlink" Target="https://legalacts.ru/doc/rasporjazhenie-minprosveshchenija-rossii-ot-01042019-n-r-42-ob-utverzhdenii/" TargetMode="External"/><Relationship Id="rId11" Type="http://schemas.openxmlformats.org/officeDocument/2006/relationships/hyperlink" Target="https://legalacts.ru/doc/273_FZ-ob-obrazovanii/glava-8/statja-68/" TargetMode="External"/><Relationship Id="rId24" Type="http://schemas.openxmlformats.org/officeDocument/2006/relationships/fontTable" Target="fontTable.xml"/><Relationship Id="rId5" Type="http://schemas.openxmlformats.org/officeDocument/2006/relationships/hyperlink" Target="https://legalacts.ru/doc/pasport-natsionalnogo-proekta-obrazovanie-utv-prezidiumom-soveta-pri-prezidente/" TargetMode="External"/><Relationship Id="rId15" Type="http://schemas.openxmlformats.org/officeDocument/2006/relationships/hyperlink" Target="https://legalacts.ru/doc/273_FZ-ob-obrazovanii/glava-6/statja-58/" TargetMode="External"/><Relationship Id="rId23" Type="http://schemas.openxmlformats.org/officeDocument/2006/relationships/hyperlink" Target="https://legalacts.ru/doc/273_FZ-ob-obrazovanii/" TargetMode="External"/><Relationship Id="rId10" Type="http://schemas.openxmlformats.org/officeDocument/2006/relationships/hyperlink" Target="https://legalacts.ru/doc/rasporjazhenie-minprosveshchenija-rossii-ot-01042019-n-r-42-ob-utverzhdenii/" TargetMode="External"/><Relationship Id="rId19" Type="http://schemas.openxmlformats.org/officeDocument/2006/relationships/hyperlink" Target="https://legalacts.ru/doc/prikaz-minobrnauki-rossii-ot-16082013-n-968/" TargetMode="External"/><Relationship Id="rId4" Type="http://schemas.openxmlformats.org/officeDocument/2006/relationships/webSettings" Target="webSettings.xml"/><Relationship Id="rId9" Type="http://schemas.openxmlformats.org/officeDocument/2006/relationships/hyperlink" Target="https://legalacts.ru/doc/perechen-poruchenii-po-itogam-rabochei-poezdki-v-sverdlovskuiu-oblast/" TargetMode="External"/><Relationship Id="rId14" Type="http://schemas.openxmlformats.org/officeDocument/2006/relationships/hyperlink" Target="https://legalacts.ru/doc/prikaz-minobrnauki-rossii-ot-29102013-n-1199/" TargetMode="External"/><Relationship Id="rId22" Type="http://schemas.openxmlformats.org/officeDocument/2006/relationships/hyperlink" Target="https://legalacts.ru/doc/152_FZ-o-personalnyh-dann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6232</Words>
  <Characters>35528</Characters>
  <Application>Microsoft Office Word</Application>
  <DocSecurity>0</DocSecurity>
  <Lines>296</Lines>
  <Paragraphs>83</Paragraphs>
  <ScaleCrop>false</ScaleCrop>
  <Company/>
  <LinksUpToDate>false</LinksUpToDate>
  <CharactersWithSpaces>41677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2019-11-22T09:44:00Z</dcterms:created>
  <dcterms:modified xsi:type="dcterms:W3CDTF">2019-11-22T10:10:00Z</dcterms:modified>
</cp:coreProperties>
</file>